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013EF" w14:textId="650AEE6C" w:rsidR="0050595E" w:rsidRPr="00DD789B" w:rsidRDefault="00C80E68" w:rsidP="00DD789B">
      <w:pPr>
        <w:shd w:val="clear" w:color="auto" w:fill="FFFFFF"/>
        <w:spacing w:line="276" w:lineRule="auto"/>
        <w:jc w:val="center"/>
        <w:rPr>
          <w:rFonts w:ascii="Arial" w:eastAsia="Times New Roman" w:hAnsi="Arial" w:cs="Arial"/>
          <w:b/>
          <w:bCs/>
          <w:color w:val="000000"/>
          <w:sz w:val="36"/>
          <w:szCs w:val="36"/>
          <w:lang w:eastAsia="es-CR"/>
        </w:rPr>
      </w:pPr>
      <w:r w:rsidRPr="00DD789B">
        <w:rPr>
          <w:rFonts w:ascii="Arial" w:eastAsia="Times New Roman" w:hAnsi="Arial" w:cs="Arial"/>
          <w:b/>
          <w:bCs/>
          <w:color w:val="000000"/>
          <w:sz w:val="36"/>
          <w:szCs w:val="36"/>
          <w:lang w:eastAsia="es-CR"/>
        </w:rPr>
        <w:t xml:space="preserve">Preguntas </w:t>
      </w:r>
      <w:r w:rsidR="00C836BC" w:rsidRPr="00DD789B">
        <w:rPr>
          <w:rFonts w:ascii="Arial" w:eastAsia="Times New Roman" w:hAnsi="Arial" w:cs="Arial"/>
          <w:b/>
          <w:bCs/>
          <w:color w:val="000000"/>
          <w:sz w:val="36"/>
          <w:szCs w:val="36"/>
          <w:lang w:eastAsia="es-CR"/>
        </w:rPr>
        <w:t>F</w:t>
      </w:r>
      <w:r w:rsidRPr="00DD789B">
        <w:rPr>
          <w:rFonts w:ascii="Arial" w:eastAsia="Times New Roman" w:hAnsi="Arial" w:cs="Arial"/>
          <w:b/>
          <w:bCs/>
          <w:color w:val="000000"/>
          <w:sz w:val="36"/>
          <w:szCs w:val="36"/>
          <w:lang w:eastAsia="es-CR"/>
        </w:rPr>
        <w:t>recuentes</w:t>
      </w:r>
    </w:p>
    <w:p w14:paraId="7A5C2F13" w14:textId="77777777" w:rsidR="00FC3CB8" w:rsidRPr="00DD789B" w:rsidRDefault="00FC3CB8" w:rsidP="00DD789B">
      <w:pPr>
        <w:shd w:val="clear" w:color="auto" w:fill="FFFFFF"/>
        <w:spacing w:line="276" w:lineRule="auto"/>
        <w:jc w:val="center"/>
        <w:rPr>
          <w:rFonts w:ascii="Arial" w:eastAsia="Times New Roman" w:hAnsi="Arial" w:cs="Arial"/>
          <w:b/>
          <w:bCs/>
          <w:color w:val="000000"/>
          <w:sz w:val="36"/>
          <w:szCs w:val="36"/>
          <w:lang w:eastAsia="es-CR"/>
        </w:rPr>
      </w:pPr>
    </w:p>
    <w:p w14:paraId="1758E2B5" w14:textId="6F699A32" w:rsidR="0050595E" w:rsidRPr="00DD789B" w:rsidRDefault="00C80E68" w:rsidP="00DD789B">
      <w:pPr>
        <w:shd w:val="clear" w:color="auto" w:fill="FFFFFF"/>
        <w:spacing w:line="276" w:lineRule="auto"/>
        <w:jc w:val="center"/>
        <w:rPr>
          <w:rFonts w:ascii="Arial" w:eastAsia="Times New Roman" w:hAnsi="Arial" w:cs="Arial"/>
          <w:b/>
          <w:bCs/>
          <w:color w:val="000000"/>
          <w:sz w:val="36"/>
          <w:szCs w:val="36"/>
          <w:lang w:eastAsia="es-CR"/>
        </w:rPr>
      </w:pPr>
      <w:r w:rsidRPr="00DD789B">
        <w:rPr>
          <w:rFonts w:ascii="Arial" w:eastAsia="Times New Roman" w:hAnsi="Arial" w:cs="Arial"/>
          <w:b/>
          <w:bCs/>
          <w:color w:val="000000"/>
          <w:sz w:val="36"/>
          <w:szCs w:val="36"/>
          <w:lang w:eastAsia="es-CR"/>
        </w:rPr>
        <w:t>Reclutamiento y Selección de Personal</w:t>
      </w:r>
    </w:p>
    <w:p w14:paraId="783CEE85" w14:textId="1787FE45" w:rsidR="00C80E68" w:rsidRPr="00DD789B" w:rsidRDefault="00C80E68" w:rsidP="00DD789B">
      <w:pPr>
        <w:shd w:val="clear" w:color="auto" w:fill="FFFFFF"/>
        <w:spacing w:line="276" w:lineRule="auto"/>
        <w:jc w:val="center"/>
        <w:rPr>
          <w:rFonts w:ascii="Arial" w:eastAsia="Times New Roman" w:hAnsi="Arial" w:cs="Arial"/>
          <w:b/>
          <w:bCs/>
          <w:color w:val="000000"/>
          <w:sz w:val="36"/>
          <w:szCs w:val="36"/>
          <w:lang w:eastAsia="es-CR"/>
        </w:rPr>
      </w:pPr>
      <w:r w:rsidRPr="00DD789B">
        <w:rPr>
          <w:rFonts w:ascii="Arial" w:eastAsia="Times New Roman" w:hAnsi="Arial" w:cs="Arial"/>
          <w:b/>
          <w:bCs/>
          <w:color w:val="000000"/>
          <w:sz w:val="36"/>
          <w:szCs w:val="36"/>
          <w:lang w:eastAsia="es-CR"/>
        </w:rPr>
        <w:t>Título I</w:t>
      </w:r>
    </w:p>
    <w:p w14:paraId="7B64A1D4" w14:textId="77777777" w:rsidR="00FC3CB8" w:rsidRPr="00DD789B" w:rsidRDefault="00FC3CB8" w:rsidP="00DD789B">
      <w:pPr>
        <w:shd w:val="clear" w:color="auto" w:fill="FFFFFF"/>
        <w:spacing w:line="276" w:lineRule="auto"/>
        <w:jc w:val="center"/>
        <w:rPr>
          <w:rFonts w:ascii="Arial" w:hAnsi="Arial" w:cs="Arial"/>
          <w:b/>
          <w:bCs/>
          <w:color w:val="000000"/>
          <w:sz w:val="36"/>
          <w:szCs w:val="36"/>
        </w:rPr>
      </w:pPr>
    </w:p>
    <w:p w14:paraId="57324C7F" w14:textId="4E4CAC31" w:rsidR="0050595E" w:rsidRPr="00DD789B" w:rsidRDefault="0050595E" w:rsidP="00DD789B">
      <w:pPr>
        <w:shd w:val="clear" w:color="auto" w:fill="FFFFFF"/>
        <w:spacing w:line="276" w:lineRule="auto"/>
        <w:jc w:val="center"/>
        <w:rPr>
          <w:rFonts w:ascii="Arial" w:hAnsi="Arial" w:cs="Arial"/>
          <w:b/>
          <w:bCs/>
          <w:color w:val="000000"/>
          <w:sz w:val="36"/>
          <w:szCs w:val="36"/>
        </w:rPr>
      </w:pPr>
      <w:r w:rsidRPr="00DD789B">
        <w:rPr>
          <w:rFonts w:ascii="Arial" w:hAnsi="Arial" w:cs="Arial"/>
          <w:b/>
          <w:bCs/>
          <w:color w:val="000000"/>
          <w:sz w:val="36"/>
          <w:szCs w:val="36"/>
        </w:rPr>
        <w:t>Actualizado</w:t>
      </w:r>
      <w:r w:rsidR="00851F18" w:rsidRPr="00DD789B">
        <w:rPr>
          <w:rFonts w:ascii="Arial" w:hAnsi="Arial" w:cs="Arial"/>
          <w:b/>
          <w:bCs/>
          <w:color w:val="000000"/>
          <w:sz w:val="36"/>
          <w:szCs w:val="36"/>
        </w:rPr>
        <w:t xml:space="preserve"> </w:t>
      </w:r>
      <w:r w:rsidR="009F6ABF">
        <w:rPr>
          <w:rFonts w:ascii="Arial" w:hAnsi="Arial" w:cs="Arial"/>
          <w:b/>
          <w:bCs/>
          <w:color w:val="000000"/>
          <w:sz w:val="36"/>
          <w:szCs w:val="36"/>
        </w:rPr>
        <w:t>febrero</w:t>
      </w:r>
      <w:r w:rsidRPr="00DD789B">
        <w:rPr>
          <w:rFonts w:ascii="Arial" w:hAnsi="Arial" w:cs="Arial"/>
          <w:b/>
          <w:bCs/>
          <w:color w:val="000000"/>
          <w:sz w:val="36"/>
          <w:szCs w:val="36"/>
        </w:rPr>
        <w:t>, 202</w:t>
      </w:r>
      <w:r w:rsidR="009F6ABF">
        <w:rPr>
          <w:rFonts w:ascii="Arial" w:hAnsi="Arial" w:cs="Arial"/>
          <w:b/>
          <w:bCs/>
          <w:color w:val="000000"/>
          <w:sz w:val="36"/>
          <w:szCs w:val="36"/>
        </w:rPr>
        <w:t>4</w:t>
      </w:r>
    </w:p>
    <w:p w14:paraId="5DF9979B" w14:textId="4B39F9DD" w:rsidR="0050595E" w:rsidRPr="00DD789B" w:rsidRDefault="0050595E" w:rsidP="00D97F4B">
      <w:pPr>
        <w:shd w:val="clear" w:color="auto" w:fill="FFFFFF"/>
        <w:spacing w:line="276" w:lineRule="auto"/>
        <w:jc w:val="center"/>
        <w:rPr>
          <w:rFonts w:ascii="Arial" w:hAnsi="Arial" w:cs="Arial"/>
          <w:b/>
          <w:bCs/>
          <w:color w:val="000000"/>
          <w:sz w:val="24"/>
          <w:szCs w:val="24"/>
        </w:rPr>
      </w:pPr>
    </w:p>
    <w:p w14:paraId="6092513A" w14:textId="77777777" w:rsidR="0050595E" w:rsidRPr="00DD789B" w:rsidRDefault="0050595E" w:rsidP="0050595E">
      <w:pPr>
        <w:autoSpaceDE w:val="0"/>
        <w:autoSpaceDN w:val="0"/>
        <w:adjustRightInd w:val="0"/>
        <w:jc w:val="both"/>
        <w:rPr>
          <w:rFonts w:ascii="Arial" w:hAnsi="Arial" w:cs="Arial"/>
          <w:color w:val="000000" w:themeColor="text1"/>
          <w:sz w:val="24"/>
          <w:szCs w:val="24"/>
        </w:rPr>
      </w:pPr>
      <w:r w:rsidRPr="00DD789B">
        <w:rPr>
          <w:rFonts w:ascii="Arial" w:hAnsi="Arial" w:cs="Arial"/>
          <w:color w:val="000000" w:themeColor="text1"/>
          <w:sz w:val="24"/>
          <w:szCs w:val="24"/>
        </w:rPr>
        <w:t>El propósito de este apartado de Preguntas Frecuentes es atender y solventar aquellas dudas o consultas que se consideran relevantes y que, para usted, como usuario o persona interesada en Ingresar al Registro de Elegibles de la Dirección General de Servicio Civil, le resultarán de gran utilidad, especialmente en el llenado de la Oferta de Servicios.</w:t>
      </w:r>
    </w:p>
    <w:p w14:paraId="68430EC3" w14:textId="77777777" w:rsidR="0050595E" w:rsidRPr="00DD789B" w:rsidRDefault="0050595E" w:rsidP="0050595E">
      <w:pPr>
        <w:autoSpaceDE w:val="0"/>
        <w:autoSpaceDN w:val="0"/>
        <w:adjustRightInd w:val="0"/>
        <w:jc w:val="both"/>
        <w:rPr>
          <w:rFonts w:ascii="Arial" w:hAnsi="Arial" w:cs="Arial"/>
          <w:color w:val="000000" w:themeColor="text1"/>
          <w:sz w:val="24"/>
          <w:szCs w:val="24"/>
        </w:rPr>
      </w:pPr>
    </w:p>
    <w:p w14:paraId="6F9A2FDF" w14:textId="266FE76A" w:rsidR="0050595E" w:rsidRPr="00DD789B" w:rsidRDefault="0050595E" w:rsidP="0050595E">
      <w:pPr>
        <w:pStyle w:val="Default"/>
        <w:jc w:val="both"/>
        <w:rPr>
          <w:color w:val="000000" w:themeColor="text1"/>
        </w:rPr>
      </w:pPr>
      <w:r w:rsidRPr="00DD789B">
        <w:rPr>
          <w:color w:val="000000" w:themeColor="text1"/>
        </w:rPr>
        <w:t xml:space="preserve">De igual manera, usted puede ampliar con mayor detalle las respuestas aquí indicadas, no solamente </w:t>
      </w:r>
      <w:r w:rsidR="008B17DD" w:rsidRPr="00DD789B">
        <w:rPr>
          <w:color w:val="000000" w:themeColor="text1"/>
        </w:rPr>
        <w:t xml:space="preserve">mediante </w:t>
      </w:r>
      <w:r w:rsidRPr="00DD789B">
        <w:rPr>
          <w:color w:val="000000" w:themeColor="text1"/>
        </w:rPr>
        <w:t>el Manual de Usuario, disponible en nuestro Sitio Web en</w:t>
      </w:r>
      <w:r w:rsidR="00A24049">
        <w:rPr>
          <w:color w:val="000000" w:themeColor="text1"/>
        </w:rPr>
        <w:t xml:space="preserve"> Registro de Oferentes</w:t>
      </w:r>
      <w:r w:rsidRPr="00DD789B">
        <w:rPr>
          <w:color w:val="000000" w:themeColor="text1"/>
        </w:rPr>
        <w:t xml:space="preserve">, sino también </w:t>
      </w:r>
      <w:r w:rsidR="008B17DD" w:rsidRPr="00DD789B">
        <w:rPr>
          <w:color w:val="000000" w:themeColor="text1"/>
        </w:rPr>
        <w:t xml:space="preserve">en la </w:t>
      </w:r>
      <w:r w:rsidRPr="00DD789B">
        <w:rPr>
          <w:color w:val="000000" w:themeColor="text1"/>
        </w:rPr>
        <w:t xml:space="preserve">dirección de correo electrónico </w:t>
      </w:r>
      <w:hyperlink r:id="rId8" w:history="1">
        <w:r w:rsidRPr="00DD789B">
          <w:rPr>
            <w:rStyle w:val="Hipervnculo"/>
            <w:color w:val="000000" w:themeColor="text1"/>
          </w:rPr>
          <w:t>reclutamiento@dgsc.go.cr</w:t>
        </w:r>
      </w:hyperlink>
      <w:r w:rsidRPr="00DD789B">
        <w:rPr>
          <w:color w:val="000000" w:themeColor="text1"/>
        </w:rPr>
        <w:t>.</w:t>
      </w:r>
    </w:p>
    <w:p w14:paraId="0A3363FD" w14:textId="337F68EF"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39E970B7" w14:textId="4B95F8CB"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53765531" w14:textId="7DAF23A5"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42F771E5" w14:textId="29D928E6"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0B02B6B5" w14:textId="0227E53F"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4F924ACC" w14:textId="3A4C54B2"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1D5A0051" w14:textId="20CADA20"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211EC808" w14:textId="34EC9C8B"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743E5ED4" w14:textId="17C8DF28"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1025C9FD" w14:textId="14C2BB31"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0D93F6D5" w14:textId="00710D6B"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0C1C72A7" w14:textId="3A672DA9"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234F8C31" w14:textId="3DC2033A"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5702903A" w14:textId="1863D7D7"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2190E36C" w14:textId="4E715C8F"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6DF8A7DF" w14:textId="77777777"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4D176456" w14:textId="15712491" w:rsidR="0050595E" w:rsidRPr="00DD789B" w:rsidRDefault="0050595E" w:rsidP="00D97F4B">
      <w:pPr>
        <w:shd w:val="clear" w:color="auto" w:fill="FFFFFF"/>
        <w:spacing w:line="276" w:lineRule="auto"/>
        <w:jc w:val="center"/>
        <w:rPr>
          <w:rFonts w:ascii="Arial" w:hAnsi="Arial" w:cs="Arial"/>
          <w:b/>
          <w:bCs/>
          <w:color w:val="000000" w:themeColor="text1"/>
          <w:sz w:val="24"/>
          <w:szCs w:val="24"/>
        </w:rPr>
      </w:pPr>
    </w:p>
    <w:p w14:paraId="309482AD" w14:textId="41E6BF0C" w:rsidR="0050595E" w:rsidRDefault="0050595E" w:rsidP="00D97F4B">
      <w:pPr>
        <w:shd w:val="clear" w:color="auto" w:fill="FFFFFF"/>
        <w:spacing w:line="276" w:lineRule="auto"/>
        <w:jc w:val="center"/>
        <w:rPr>
          <w:rFonts w:ascii="Arial" w:hAnsi="Arial" w:cs="Arial"/>
          <w:b/>
          <w:bCs/>
          <w:color w:val="000000" w:themeColor="text1"/>
          <w:sz w:val="24"/>
          <w:szCs w:val="24"/>
        </w:rPr>
      </w:pPr>
    </w:p>
    <w:p w14:paraId="4C3BF99D" w14:textId="33E3D61A" w:rsidR="00B552C3" w:rsidRDefault="00B552C3" w:rsidP="00D97F4B">
      <w:pPr>
        <w:shd w:val="clear" w:color="auto" w:fill="FFFFFF"/>
        <w:spacing w:line="276" w:lineRule="auto"/>
        <w:jc w:val="center"/>
        <w:rPr>
          <w:rFonts w:ascii="Arial" w:hAnsi="Arial" w:cs="Arial"/>
          <w:b/>
          <w:bCs/>
          <w:color w:val="000000" w:themeColor="text1"/>
          <w:sz w:val="24"/>
          <w:szCs w:val="24"/>
        </w:rPr>
      </w:pPr>
    </w:p>
    <w:p w14:paraId="469963A9" w14:textId="0591176D" w:rsidR="00B552C3" w:rsidRDefault="00B552C3" w:rsidP="00D97F4B">
      <w:pPr>
        <w:shd w:val="clear" w:color="auto" w:fill="FFFFFF"/>
        <w:spacing w:line="276" w:lineRule="auto"/>
        <w:jc w:val="center"/>
        <w:rPr>
          <w:rFonts w:ascii="Arial" w:hAnsi="Arial" w:cs="Arial"/>
          <w:b/>
          <w:bCs/>
          <w:color w:val="000000" w:themeColor="text1"/>
          <w:sz w:val="24"/>
          <w:szCs w:val="24"/>
        </w:rPr>
      </w:pPr>
    </w:p>
    <w:p w14:paraId="008B6DBC" w14:textId="7FFD6FC7" w:rsidR="0050595E" w:rsidRPr="00DD789B" w:rsidRDefault="0050595E" w:rsidP="00A77D0D">
      <w:pPr>
        <w:shd w:val="clear" w:color="auto" w:fill="FFFFFF"/>
        <w:spacing w:line="276" w:lineRule="auto"/>
        <w:rPr>
          <w:rFonts w:ascii="Arial" w:hAnsi="Arial" w:cs="Arial"/>
          <w:b/>
          <w:bCs/>
          <w:color w:val="000000" w:themeColor="text1"/>
          <w:sz w:val="24"/>
          <w:szCs w:val="24"/>
        </w:rPr>
      </w:pPr>
    </w:p>
    <w:p w14:paraId="7A7A52A8" w14:textId="05B950A7" w:rsidR="008B17DD" w:rsidRPr="00DD789B" w:rsidRDefault="00851F18" w:rsidP="00D97F4B">
      <w:pPr>
        <w:pStyle w:val="Prrafodelista"/>
        <w:numPr>
          <w:ilvl w:val="0"/>
          <w:numId w:val="13"/>
        </w:num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lastRenderedPageBreak/>
        <w:t>¿Qué es el Régimen de Servicio Civil?</w:t>
      </w:r>
    </w:p>
    <w:p w14:paraId="7985E668" w14:textId="17BAED6D" w:rsidR="008B17DD" w:rsidRPr="00DD789B" w:rsidRDefault="008B17DD" w:rsidP="008B17DD">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El Régimen de Servicio Civil es un sistema jurídico-administrativo, creado para atraer y mantener en el servicio público al personal con mayores méritos. Está constituido por un conjunto de instituciones, personas, normas y principios filosóficos, doctrinarios y técnicos; establecidos en procura de garantizar la eficiencia de la Administración Pública, proteger los derechos de sus servidores y conservar una relación ordenada y equitativa en la administración del empleo público.</w:t>
      </w:r>
    </w:p>
    <w:p w14:paraId="49396A57" w14:textId="66445607" w:rsidR="008B17DD" w:rsidRPr="00DD789B" w:rsidRDefault="00851F18" w:rsidP="00D97F4B">
      <w:pPr>
        <w:pStyle w:val="Prrafodelista"/>
        <w:numPr>
          <w:ilvl w:val="0"/>
          <w:numId w:val="13"/>
        </w:num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¿Qué instituciones conforman el Régimen de Servicio Civil?</w:t>
      </w:r>
    </w:p>
    <w:p w14:paraId="4D7D8E7B" w14:textId="6926B47F" w:rsidR="00B23742" w:rsidRDefault="008B17DD" w:rsidP="008B740A">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El Régimen de Servicio Civil abarca</w:t>
      </w:r>
      <w:r w:rsidR="00E73C9D">
        <w:rPr>
          <w:rFonts w:ascii="Arial" w:eastAsia="Times New Roman" w:hAnsi="Arial" w:cs="Arial"/>
          <w:color w:val="000000" w:themeColor="text1"/>
          <w:sz w:val="24"/>
          <w:szCs w:val="24"/>
          <w:lang w:eastAsia="es-ES"/>
        </w:rPr>
        <w:t xml:space="preserve"> </w:t>
      </w:r>
      <w:r w:rsidRPr="00DD789B">
        <w:rPr>
          <w:rFonts w:ascii="Arial" w:eastAsia="Times New Roman" w:hAnsi="Arial" w:cs="Arial"/>
          <w:color w:val="000000" w:themeColor="text1"/>
          <w:sz w:val="24"/>
          <w:szCs w:val="24"/>
          <w:lang w:eastAsia="es-ES"/>
        </w:rPr>
        <w:t>los ministerios del Poder Ejecutivo</w:t>
      </w:r>
      <w:r w:rsidR="00E73C9D">
        <w:rPr>
          <w:rFonts w:ascii="Arial" w:eastAsia="Times New Roman" w:hAnsi="Arial" w:cs="Arial"/>
          <w:color w:val="000000" w:themeColor="text1"/>
          <w:sz w:val="24"/>
          <w:szCs w:val="24"/>
          <w:lang w:eastAsia="es-ES"/>
        </w:rPr>
        <w:t xml:space="preserve"> y</w:t>
      </w:r>
      <w:r w:rsidRPr="00DD789B">
        <w:rPr>
          <w:rFonts w:ascii="Arial" w:eastAsia="Times New Roman" w:hAnsi="Arial" w:cs="Arial"/>
          <w:color w:val="000000" w:themeColor="text1"/>
          <w:sz w:val="24"/>
          <w:szCs w:val="24"/>
          <w:lang w:eastAsia="es-ES"/>
        </w:rPr>
        <w:t xml:space="preserve"> sus organismos adscritos</w:t>
      </w:r>
      <w:r w:rsidR="00176043" w:rsidRPr="00DD789B">
        <w:rPr>
          <w:rFonts w:ascii="Arial" w:eastAsia="Times New Roman" w:hAnsi="Arial" w:cs="Arial"/>
          <w:color w:val="000000" w:themeColor="text1"/>
          <w:sz w:val="24"/>
          <w:szCs w:val="24"/>
          <w:lang w:eastAsia="es-ES"/>
        </w:rPr>
        <w:t>.</w:t>
      </w:r>
    </w:p>
    <w:p w14:paraId="54975FB9" w14:textId="1DE0A097" w:rsidR="00197C51" w:rsidRPr="00B23742" w:rsidRDefault="00197C51" w:rsidP="00B23742">
      <w:pPr>
        <w:pStyle w:val="Prrafodelista"/>
        <w:numPr>
          <w:ilvl w:val="0"/>
          <w:numId w:val="13"/>
        </w:num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¿Qué es el Título I de la Carrera Administrativa?</w:t>
      </w:r>
    </w:p>
    <w:p w14:paraId="4E401C57" w14:textId="152DFE6C" w:rsidR="00C80E68" w:rsidRDefault="00C80E68" w:rsidP="00D97F4B">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bCs/>
          <w:color w:val="000000" w:themeColor="text1"/>
          <w:sz w:val="24"/>
          <w:szCs w:val="24"/>
          <w:lang w:eastAsia="es-ES"/>
        </w:rPr>
        <w:t>D</w:t>
      </w:r>
      <w:r w:rsidR="00197C51" w:rsidRPr="00DD789B">
        <w:rPr>
          <w:rFonts w:ascii="Arial" w:eastAsia="Times New Roman" w:hAnsi="Arial" w:cs="Arial"/>
          <w:bCs/>
          <w:color w:val="000000" w:themeColor="text1"/>
          <w:sz w:val="24"/>
          <w:szCs w:val="24"/>
          <w:lang w:eastAsia="es-ES"/>
        </w:rPr>
        <w:t xml:space="preserve">enominado </w:t>
      </w:r>
      <w:r w:rsidR="00851F18" w:rsidRPr="00DD789B">
        <w:rPr>
          <w:rFonts w:ascii="Arial" w:eastAsia="Times New Roman" w:hAnsi="Arial" w:cs="Arial"/>
          <w:bCs/>
          <w:color w:val="000000" w:themeColor="text1"/>
          <w:sz w:val="24"/>
          <w:szCs w:val="24"/>
          <w:lang w:eastAsia="es-ES"/>
        </w:rPr>
        <w:t>“</w:t>
      </w:r>
      <w:r w:rsidR="00197C51" w:rsidRPr="00DD789B">
        <w:rPr>
          <w:rFonts w:ascii="Arial" w:eastAsia="Times New Roman" w:hAnsi="Arial" w:cs="Arial"/>
          <w:bCs/>
          <w:color w:val="000000" w:themeColor="text1"/>
          <w:sz w:val="24"/>
          <w:szCs w:val="24"/>
          <w:lang w:eastAsia="es-ES"/>
        </w:rPr>
        <w:t>De la Carrera Administrativa</w:t>
      </w:r>
      <w:r w:rsidR="00851F18" w:rsidRPr="00DD789B">
        <w:rPr>
          <w:rFonts w:ascii="Arial" w:eastAsia="Times New Roman" w:hAnsi="Arial" w:cs="Arial"/>
          <w:bCs/>
          <w:color w:val="000000" w:themeColor="text1"/>
          <w:sz w:val="24"/>
          <w:szCs w:val="24"/>
          <w:lang w:eastAsia="es-ES"/>
        </w:rPr>
        <w:t>”</w:t>
      </w:r>
      <w:r w:rsidR="00197C51" w:rsidRPr="00DD789B">
        <w:rPr>
          <w:rFonts w:ascii="Arial" w:eastAsia="Times New Roman" w:hAnsi="Arial" w:cs="Arial"/>
          <w:bCs/>
          <w:color w:val="000000" w:themeColor="text1"/>
          <w:sz w:val="24"/>
          <w:szCs w:val="24"/>
          <w:lang w:eastAsia="es-ES"/>
        </w:rPr>
        <w:t>, del Estatuto de Servicio Civil y su Reglamento</w:t>
      </w:r>
      <w:r w:rsidRPr="00DD789B">
        <w:rPr>
          <w:rFonts w:ascii="Arial" w:eastAsia="Times New Roman" w:hAnsi="Arial" w:cs="Arial"/>
          <w:bCs/>
          <w:color w:val="000000" w:themeColor="text1"/>
          <w:sz w:val="24"/>
          <w:szCs w:val="24"/>
          <w:lang w:eastAsia="es-ES"/>
        </w:rPr>
        <w:t xml:space="preserve">. </w:t>
      </w:r>
      <w:r w:rsidR="001C6B49" w:rsidRPr="00DD789B">
        <w:rPr>
          <w:rFonts w:ascii="Arial" w:eastAsia="Times New Roman" w:hAnsi="Arial" w:cs="Arial"/>
          <w:bCs/>
          <w:color w:val="000000" w:themeColor="text1"/>
          <w:sz w:val="24"/>
          <w:szCs w:val="24"/>
          <w:lang w:eastAsia="es-ES"/>
        </w:rPr>
        <w:t xml:space="preserve">Comprende únicamente a aquellos </w:t>
      </w:r>
      <w:r w:rsidRPr="00DD789B">
        <w:rPr>
          <w:rFonts w:ascii="Arial" w:eastAsia="Times New Roman" w:hAnsi="Arial" w:cs="Arial"/>
          <w:bCs/>
          <w:color w:val="000000" w:themeColor="text1"/>
          <w:sz w:val="24"/>
          <w:szCs w:val="24"/>
          <w:lang w:eastAsia="es-ES"/>
        </w:rPr>
        <w:t xml:space="preserve">puestos </w:t>
      </w:r>
      <w:r w:rsidRPr="00DD789B">
        <w:rPr>
          <w:rFonts w:ascii="Arial" w:eastAsia="Times New Roman" w:hAnsi="Arial" w:cs="Arial"/>
          <w:color w:val="000000" w:themeColor="text1"/>
          <w:sz w:val="24"/>
          <w:szCs w:val="24"/>
          <w:lang w:eastAsia="es-ES"/>
        </w:rPr>
        <w:t>de carácter administrativo: oficinistas, secretarias, técnicos, profesionales y gerenciales.</w:t>
      </w:r>
    </w:p>
    <w:p w14:paraId="54D4CB4C" w14:textId="742230EC" w:rsidR="00E73C9D" w:rsidRPr="00DD789B" w:rsidRDefault="00091740" w:rsidP="00E73C9D">
      <w:pPr>
        <w:pStyle w:val="Prrafodelista"/>
        <w:numPr>
          <w:ilvl w:val="0"/>
          <w:numId w:val="13"/>
        </w:num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Pr>
          <w:rFonts w:ascii="Arial" w:eastAsia="Times New Roman" w:hAnsi="Arial" w:cs="Arial"/>
          <w:b/>
          <w:bCs/>
          <w:color w:val="000000" w:themeColor="text1"/>
          <w:sz w:val="24"/>
          <w:szCs w:val="24"/>
          <w:lang w:eastAsia="es-ES"/>
        </w:rPr>
        <w:t>¿</w:t>
      </w:r>
      <w:r w:rsidR="00E73C9D" w:rsidRPr="00DD789B">
        <w:rPr>
          <w:rFonts w:ascii="Arial" w:eastAsia="Times New Roman" w:hAnsi="Arial" w:cs="Arial"/>
          <w:b/>
          <w:bCs/>
          <w:color w:val="000000" w:themeColor="text1"/>
          <w:sz w:val="24"/>
          <w:szCs w:val="24"/>
          <w:lang w:eastAsia="es-ES"/>
        </w:rPr>
        <w:t>Qué es el Título II “De la Carrera Docente”</w:t>
      </w:r>
    </w:p>
    <w:p w14:paraId="02881182" w14:textId="77777777" w:rsidR="00E73C9D" w:rsidRPr="00DD789B" w:rsidRDefault="00E73C9D" w:rsidP="00E73C9D">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De conformidad con el artículo 52 de la Ley de Carrera Docente, este Título regula los fines, objetivos, fija los requisitos de ingreso, de los servidores docentes (esta denominación incluye a los puestos propiamente docentes, técnicos docentes y administrativo docentes). </w:t>
      </w:r>
    </w:p>
    <w:p w14:paraId="2086220B" w14:textId="412E3EB1" w:rsidR="00E73C9D" w:rsidRPr="00DD789B" w:rsidRDefault="00E73C9D" w:rsidP="00E73C9D">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Estas clases de puesto no están incluidas en el</w:t>
      </w:r>
      <w:r w:rsidR="00A24049">
        <w:rPr>
          <w:rFonts w:ascii="Arial" w:eastAsia="Times New Roman" w:hAnsi="Arial" w:cs="Arial"/>
          <w:color w:val="000000" w:themeColor="text1"/>
          <w:sz w:val="24"/>
          <w:szCs w:val="24"/>
          <w:lang w:eastAsia="es-ES"/>
        </w:rPr>
        <w:t xml:space="preserve"> Registro de Oferentes</w:t>
      </w:r>
      <w:r w:rsidRPr="00DD789B">
        <w:rPr>
          <w:rFonts w:ascii="Arial" w:eastAsia="Times New Roman" w:hAnsi="Arial" w:cs="Arial"/>
          <w:color w:val="000000" w:themeColor="text1"/>
          <w:sz w:val="24"/>
          <w:szCs w:val="24"/>
          <w:lang w:eastAsia="es-ES"/>
        </w:rPr>
        <w:t xml:space="preserve">. Las consultas respectivas deben efectuarse al correo </w:t>
      </w:r>
      <w:hyperlink r:id="rId9" w:history="1">
        <w:r w:rsidRPr="00DD789B">
          <w:rPr>
            <w:rStyle w:val="Hipervnculo"/>
            <w:rFonts w:ascii="Arial" w:eastAsia="Times New Roman" w:hAnsi="Arial" w:cs="Arial"/>
            <w:color w:val="000000" w:themeColor="text1"/>
            <w:sz w:val="24"/>
            <w:szCs w:val="24"/>
            <w:lang w:eastAsia="es-ES"/>
          </w:rPr>
          <w:t>cdocente@dgsc.go.cr</w:t>
        </w:r>
      </w:hyperlink>
    </w:p>
    <w:p w14:paraId="52AC398C" w14:textId="5003CD12" w:rsidR="00851F18" w:rsidRPr="00DD789B" w:rsidRDefault="00851F18" w:rsidP="00851F18">
      <w:pPr>
        <w:pStyle w:val="Prrafodelista"/>
        <w:numPr>
          <w:ilvl w:val="0"/>
          <w:numId w:val="13"/>
        </w:numPr>
        <w:spacing w:after="240" w:line="276" w:lineRule="auto"/>
        <w:jc w:val="both"/>
        <w:rPr>
          <w:rFonts w:ascii="Arial" w:hAnsi="Arial" w:cs="Arial"/>
          <w:b/>
          <w:color w:val="000000" w:themeColor="text1"/>
          <w:sz w:val="24"/>
          <w:szCs w:val="24"/>
        </w:rPr>
      </w:pPr>
      <w:r w:rsidRPr="00DD789B">
        <w:rPr>
          <w:rFonts w:ascii="Arial" w:hAnsi="Arial" w:cs="Arial"/>
          <w:b/>
          <w:color w:val="000000" w:themeColor="text1"/>
          <w:sz w:val="24"/>
          <w:szCs w:val="24"/>
        </w:rPr>
        <w:t xml:space="preserve">¿Cómo se reclutan los puestos </w:t>
      </w:r>
      <w:r w:rsidR="00F0790F">
        <w:rPr>
          <w:rFonts w:ascii="Arial" w:hAnsi="Arial" w:cs="Arial"/>
          <w:b/>
          <w:color w:val="000000" w:themeColor="text1"/>
          <w:sz w:val="24"/>
          <w:szCs w:val="24"/>
        </w:rPr>
        <w:t>regulados por</w:t>
      </w:r>
      <w:r w:rsidRPr="00DD789B">
        <w:rPr>
          <w:rFonts w:ascii="Arial" w:hAnsi="Arial" w:cs="Arial"/>
          <w:b/>
          <w:color w:val="000000" w:themeColor="text1"/>
          <w:sz w:val="24"/>
          <w:szCs w:val="24"/>
        </w:rPr>
        <w:t xml:space="preserve"> el artículo 15</w:t>
      </w:r>
      <w:r w:rsidR="002A5E42" w:rsidRPr="00DD789B">
        <w:rPr>
          <w:rFonts w:ascii="Arial" w:hAnsi="Arial" w:cs="Arial"/>
          <w:b/>
          <w:color w:val="000000" w:themeColor="text1"/>
          <w:sz w:val="24"/>
          <w:szCs w:val="24"/>
        </w:rPr>
        <w:t>, párrafo sexto</w:t>
      </w:r>
      <w:r w:rsidRPr="00DD789B">
        <w:rPr>
          <w:rFonts w:ascii="Arial" w:hAnsi="Arial" w:cs="Arial"/>
          <w:b/>
          <w:color w:val="000000" w:themeColor="text1"/>
          <w:sz w:val="24"/>
          <w:szCs w:val="24"/>
        </w:rPr>
        <w:t xml:space="preserve"> del Reglamento del Estatuto de Servicio Civil, </w:t>
      </w:r>
      <w:r w:rsidR="002A5E42" w:rsidRPr="00DD789B">
        <w:rPr>
          <w:rFonts w:ascii="Arial" w:hAnsi="Arial" w:cs="Arial"/>
          <w:b/>
          <w:color w:val="000000" w:themeColor="text1"/>
          <w:sz w:val="24"/>
          <w:szCs w:val="24"/>
        </w:rPr>
        <w:t>Título I</w:t>
      </w:r>
      <w:r w:rsidR="00176043" w:rsidRPr="00DD789B">
        <w:rPr>
          <w:rFonts w:ascii="Arial" w:hAnsi="Arial" w:cs="Arial"/>
          <w:b/>
          <w:color w:val="000000" w:themeColor="text1"/>
          <w:sz w:val="24"/>
          <w:szCs w:val="24"/>
        </w:rPr>
        <w:t>?</w:t>
      </w:r>
      <w:r w:rsidR="004C38E1">
        <w:rPr>
          <w:rFonts w:ascii="Arial" w:hAnsi="Arial" w:cs="Arial"/>
          <w:b/>
          <w:color w:val="000000" w:themeColor="text1"/>
          <w:sz w:val="24"/>
          <w:szCs w:val="24"/>
        </w:rPr>
        <w:t xml:space="preserve"> </w:t>
      </w:r>
      <w:r w:rsidR="002A5E42" w:rsidRPr="00DD789B">
        <w:rPr>
          <w:rFonts w:ascii="Arial" w:hAnsi="Arial" w:cs="Arial"/>
          <w:b/>
          <w:color w:val="000000" w:themeColor="text1"/>
          <w:sz w:val="24"/>
          <w:szCs w:val="24"/>
        </w:rPr>
        <w:t>(</w:t>
      </w:r>
      <w:r w:rsidR="00D82F24">
        <w:rPr>
          <w:rFonts w:ascii="Arial" w:hAnsi="Arial" w:cs="Arial"/>
          <w:b/>
          <w:color w:val="000000" w:themeColor="text1"/>
          <w:sz w:val="24"/>
          <w:szCs w:val="24"/>
        </w:rPr>
        <w:t xml:space="preserve">misceláneos, </w:t>
      </w:r>
      <w:r w:rsidR="002A5E42" w:rsidRPr="00DD789B">
        <w:rPr>
          <w:rFonts w:ascii="Arial" w:hAnsi="Arial" w:cs="Arial"/>
          <w:b/>
          <w:color w:val="000000" w:themeColor="text1"/>
          <w:sz w:val="24"/>
          <w:szCs w:val="24"/>
        </w:rPr>
        <w:t>conductores (as), cocineros (as), oficiales de seguridad</w:t>
      </w:r>
      <w:r w:rsidR="00176043" w:rsidRPr="00DD789B">
        <w:rPr>
          <w:rFonts w:ascii="Arial" w:hAnsi="Arial" w:cs="Arial"/>
          <w:b/>
          <w:color w:val="000000" w:themeColor="text1"/>
          <w:sz w:val="24"/>
          <w:szCs w:val="24"/>
        </w:rPr>
        <w:t>)</w:t>
      </w:r>
    </w:p>
    <w:p w14:paraId="05E8E52A" w14:textId="254B679B" w:rsidR="00851F18" w:rsidRDefault="00851F18" w:rsidP="00D97F4B">
      <w:pPr>
        <w:shd w:val="clear" w:color="auto" w:fill="FFFFFF"/>
        <w:spacing w:before="100" w:beforeAutospacing="1" w:after="100" w:afterAutospacing="1" w:line="276" w:lineRule="auto"/>
        <w:jc w:val="both"/>
        <w:rPr>
          <w:rFonts w:ascii="Arial" w:hAnsi="Arial" w:cs="Arial"/>
          <w:color w:val="000000" w:themeColor="text1"/>
          <w:sz w:val="24"/>
          <w:szCs w:val="24"/>
        </w:rPr>
      </w:pPr>
      <w:r w:rsidRPr="00DD789B">
        <w:rPr>
          <w:rFonts w:ascii="Arial" w:hAnsi="Arial" w:cs="Arial"/>
          <w:color w:val="000000" w:themeColor="text1"/>
          <w:sz w:val="24"/>
          <w:szCs w:val="24"/>
        </w:rPr>
        <w:t xml:space="preserve">Las personas interesadas deberán contactar directamente con las Oficinas de Recursos Humanos de los Ministerios e Instituciones comprendidas en el Régimen de Servicio Civil, con la finalidad de obtener información referente a los concursos para las clases de puesto mencionadas.  </w:t>
      </w:r>
    </w:p>
    <w:p w14:paraId="149BB197" w14:textId="4733CBB1" w:rsidR="00176043" w:rsidRPr="00DD789B" w:rsidRDefault="00176043" w:rsidP="00176043">
      <w:pPr>
        <w:pStyle w:val="Prrafodelista"/>
        <w:numPr>
          <w:ilvl w:val="0"/>
          <w:numId w:val="13"/>
        </w:num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lastRenderedPageBreak/>
        <w:t>Puedo reclutarme para clases de puesto de Oficial de Tránsito, Oficial de Migración y Extranjería y/o para puestos de Policía?</w:t>
      </w:r>
    </w:p>
    <w:p w14:paraId="33F8B869" w14:textId="004E5FA3" w:rsidR="00176043" w:rsidRPr="00DD789B" w:rsidRDefault="00176043" w:rsidP="00176043">
      <w:pPr>
        <w:shd w:val="clear" w:color="auto" w:fill="FFFFFF"/>
        <w:spacing w:before="100" w:beforeAutospacing="1" w:after="240"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El </w:t>
      </w:r>
      <w:r w:rsidR="00A24049">
        <w:rPr>
          <w:rFonts w:ascii="Arial" w:eastAsia="Times New Roman" w:hAnsi="Arial" w:cs="Arial"/>
          <w:color w:val="000000" w:themeColor="text1"/>
          <w:sz w:val="24"/>
          <w:szCs w:val="24"/>
          <w:lang w:eastAsia="es-ES"/>
        </w:rPr>
        <w:t xml:space="preserve">Registro de Oferentes </w:t>
      </w:r>
      <w:r w:rsidRPr="00DD789B">
        <w:rPr>
          <w:rFonts w:ascii="Arial" w:eastAsia="Times New Roman" w:hAnsi="Arial" w:cs="Arial"/>
          <w:color w:val="000000" w:themeColor="text1"/>
          <w:sz w:val="24"/>
          <w:szCs w:val="24"/>
          <w:lang w:eastAsia="es-ES"/>
        </w:rPr>
        <w:t>no contempla estas clases de puesto por cuanto se rigen según lo estipulado en la Ley General de Policía No. 7410. Se sugiere contactar a las Oficinas de Recursos Humanos según la clase de puesto de su interés para que le brinden la información correspondiente.</w:t>
      </w:r>
    </w:p>
    <w:p w14:paraId="1D9C9C0C" w14:textId="769A201B" w:rsidR="00FC3CB8" w:rsidRPr="00DD789B" w:rsidRDefault="00FC3CB8" w:rsidP="00FC3CB8">
      <w:pPr>
        <w:pStyle w:val="Prrafodelista"/>
        <w:numPr>
          <w:ilvl w:val="0"/>
          <w:numId w:val="13"/>
        </w:num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 xml:space="preserve">¿Comprende el </w:t>
      </w:r>
      <w:r w:rsidR="00851F18" w:rsidRPr="00DD789B">
        <w:rPr>
          <w:rFonts w:ascii="Arial" w:eastAsia="Times New Roman" w:hAnsi="Arial" w:cs="Arial"/>
          <w:b/>
          <w:bCs/>
          <w:color w:val="000000" w:themeColor="text1"/>
          <w:sz w:val="24"/>
          <w:szCs w:val="24"/>
          <w:lang w:eastAsia="es-ES"/>
        </w:rPr>
        <w:t>R</w:t>
      </w:r>
      <w:r w:rsidRPr="00DD789B">
        <w:rPr>
          <w:rFonts w:ascii="Arial" w:eastAsia="Times New Roman" w:hAnsi="Arial" w:cs="Arial"/>
          <w:b/>
          <w:bCs/>
          <w:color w:val="000000" w:themeColor="text1"/>
          <w:sz w:val="24"/>
          <w:szCs w:val="24"/>
          <w:lang w:eastAsia="es-ES"/>
        </w:rPr>
        <w:t>e</w:t>
      </w:r>
      <w:r w:rsidR="00A24049">
        <w:rPr>
          <w:rFonts w:ascii="Arial" w:eastAsia="Times New Roman" w:hAnsi="Arial" w:cs="Arial"/>
          <w:b/>
          <w:bCs/>
          <w:color w:val="000000" w:themeColor="text1"/>
          <w:sz w:val="24"/>
          <w:szCs w:val="24"/>
          <w:lang w:eastAsia="es-ES"/>
        </w:rPr>
        <w:t>gistro de Oferentes</w:t>
      </w:r>
      <w:r w:rsidR="00C34820" w:rsidRPr="00DD789B">
        <w:rPr>
          <w:rFonts w:ascii="Arial" w:eastAsia="Times New Roman" w:hAnsi="Arial" w:cs="Arial"/>
          <w:b/>
          <w:bCs/>
          <w:color w:val="000000" w:themeColor="text1"/>
          <w:sz w:val="24"/>
          <w:szCs w:val="24"/>
          <w:lang w:eastAsia="es-ES"/>
        </w:rPr>
        <w:t xml:space="preserve"> clases</w:t>
      </w:r>
      <w:r w:rsidRPr="00DD789B">
        <w:rPr>
          <w:rFonts w:ascii="Arial" w:eastAsia="Times New Roman" w:hAnsi="Arial" w:cs="Arial"/>
          <w:b/>
          <w:bCs/>
          <w:color w:val="000000" w:themeColor="text1"/>
          <w:sz w:val="24"/>
          <w:szCs w:val="24"/>
          <w:lang w:eastAsia="es-ES"/>
        </w:rPr>
        <w:t xml:space="preserve"> de puesto del Régimen Artístico?</w:t>
      </w:r>
    </w:p>
    <w:p w14:paraId="609620C3" w14:textId="21877882" w:rsidR="00FC3CB8" w:rsidRPr="00DD789B" w:rsidRDefault="00FC3CB8" w:rsidP="00FC3CB8">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No. Las solicitudes de ingreso al Régimen</w:t>
      </w:r>
      <w:r w:rsidR="000A29CE" w:rsidRPr="00DD789B">
        <w:rPr>
          <w:rFonts w:ascii="Arial" w:eastAsia="Times New Roman" w:hAnsi="Arial" w:cs="Arial"/>
          <w:color w:val="000000" w:themeColor="text1"/>
          <w:sz w:val="24"/>
          <w:szCs w:val="24"/>
          <w:lang w:eastAsia="es-ES"/>
        </w:rPr>
        <w:t xml:space="preserve"> </w:t>
      </w:r>
      <w:r w:rsidR="00C34820" w:rsidRPr="00DD789B">
        <w:rPr>
          <w:rFonts w:ascii="Arial" w:eastAsia="Times New Roman" w:hAnsi="Arial" w:cs="Arial"/>
          <w:color w:val="000000" w:themeColor="text1"/>
          <w:sz w:val="24"/>
          <w:szCs w:val="24"/>
          <w:lang w:eastAsia="es-ES"/>
        </w:rPr>
        <w:t>Artístico</w:t>
      </w:r>
      <w:r w:rsidRPr="00DD789B">
        <w:rPr>
          <w:rFonts w:ascii="Arial" w:eastAsia="Times New Roman" w:hAnsi="Arial" w:cs="Arial"/>
          <w:color w:val="000000" w:themeColor="text1"/>
          <w:sz w:val="24"/>
          <w:szCs w:val="24"/>
          <w:lang w:eastAsia="es-ES"/>
        </w:rPr>
        <w:t xml:space="preserve"> deben ser presentadas ante la Comisión Artística con sede en el Ministerio de Cultura y Juventud.</w:t>
      </w:r>
    </w:p>
    <w:p w14:paraId="3F955ADE" w14:textId="2FE6E894" w:rsidR="00171216" w:rsidRPr="00DD789B" w:rsidRDefault="00623BA9" w:rsidP="00D97F4B">
      <w:pPr>
        <w:pStyle w:val="Prrafodelista"/>
        <w:numPr>
          <w:ilvl w:val="0"/>
          <w:numId w:val="13"/>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b/>
          <w:bCs/>
          <w:color w:val="000000" w:themeColor="text1"/>
          <w:sz w:val="24"/>
          <w:szCs w:val="24"/>
          <w:lang w:eastAsia="es-ES"/>
        </w:rPr>
        <w:t xml:space="preserve">¿Cómo registrar </w:t>
      </w:r>
      <w:r w:rsidR="00D841FC" w:rsidRPr="00DD789B">
        <w:rPr>
          <w:rFonts w:ascii="Arial" w:eastAsia="Times New Roman" w:hAnsi="Arial" w:cs="Arial"/>
          <w:b/>
          <w:bCs/>
          <w:color w:val="000000" w:themeColor="text1"/>
          <w:sz w:val="24"/>
          <w:szCs w:val="24"/>
          <w:lang w:eastAsia="es-ES"/>
        </w:rPr>
        <w:t>la</w:t>
      </w:r>
      <w:r w:rsidRPr="00DD789B">
        <w:rPr>
          <w:rFonts w:ascii="Arial" w:eastAsia="Times New Roman" w:hAnsi="Arial" w:cs="Arial"/>
          <w:b/>
          <w:bCs/>
          <w:color w:val="000000" w:themeColor="text1"/>
          <w:sz w:val="24"/>
          <w:szCs w:val="24"/>
          <w:lang w:eastAsia="es-ES"/>
        </w:rPr>
        <w:t xml:space="preserve"> oferta de servicios en el Re</w:t>
      </w:r>
      <w:r w:rsidR="00A24049">
        <w:rPr>
          <w:rFonts w:ascii="Arial" w:eastAsia="Times New Roman" w:hAnsi="Arial" w:cs="Arial"/>
          <w:b/>
          <w:bCs/>
          <w:color w:val="000000" w:themeColor="text1"/>
          <w:sz w:val="24"/>
          <w:szCs w:val="24"/>
          <w:lang w:eastAsia="es-ES"/>
        </w:rPr>
        <w:t>gistro de Oferentes</w:t>
      </w:r>
      <w:r w:rsidR="001D0209" w:rsidRPr="00DD789B">
        <w:rPr>
          <w:rFonts w:ascii="Arial" w:eastAsia="Times New Roman" w:hAnsi="Arial" w:cs="Arial"/>
          <w:b/>
          <w:bCs/>
          <w:color w:val="000000" w:themeColor="text1"/>
          <w:sz w:val="24"/>
          <w:szCs w:val="24"/>
          <w:lang w:eastAsia="es-ES"/>
        </w:rPr>
        <w:t xml:space="preserve">, </w:t>
      </w:r>
      <w:r w:rsidRPr="00DD789B">
        <w:rPr>
          <w:rFonts w:ascii="Arial" w:eastAsia="Times New Roman" w:hAnsi="Arial" w:cs="Arial"/>
          <w:b/>
          <w:bCs/>
          <w:color w:val="000000" w:themeColor="text1"/>
          <w:sz w:val="24"/>
          <w:szCs w:val="24"/>
          <w:lang w:eastAsia="es-ES"/>
        </w:rPr>
        <w:t>para optar por puestos administrativos del Título I del Estatuto de Servicio Civil?</w:t>
      </w:r>
    </w:p>
    <w:p w14:paraId="5FCBCD7D" w14:textId="77777777" w:rsidR="00171216" w:rsidRPr="00DD789B" w:rsidRDefault="00171216" w:rsidP="00D97F4B">
      <w:pPr>
        <w:pStyle w:val="Prrafodelista"/>
        <w:shd w:val="clear" w:color="auto" w:fill="FFFFFF"/>
        <w:spacing w:before="100" w:beforeAutospacing="1" w:after="100" w:afterAutospacing="1" w:line="276" w:lineRule="auto"/>
        <w:ind w:left="360"/>
        <w:jc w:val="both"/>
        <w:rPr>
          <w:rFonts w:ascii="Arial" w:eastAsia="Times New Roman" w:hAnsi="Arial" w:cs="Arial"/>
          <w:color w:val="000000" w:themeColor="text1"/>
          <w:sz w:val="24"/>
          <w:szCs w:val="24"/>
          <w:lang w:eastAsia="es-ES"/>
        </w:rPr>
      </w:pPr>
    </w:p>
    <w:p w14:paraId="28972242" w14:textId="2C8D2D70" w:rsidR="00F303B9" w:rsidRPr="00DD789B" w:rsidRDefault="0020263D" w:rsidP="00D97F4B">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Ing</w:t>
      </w:r>
      <w:r w:rsidR="00A51FAF" w:rsidRPr="00DD789B">
        <w:rPr>
          <w:rFonts w:ascii="Arial" w:eastAsia="Times New Roman" w:hAnsi="Arial" w:cs="Arial"/>
          <w:color w:val="000000" w:themeColor="text1"/>
          <w:sz w:val="24"/>
          <w:szCs w:val="24"/>
          <w:lang w:eastAsia="es-ES"/>
        </w:rPr>
        <w:t>r</w:t>
      </w:r>
      <w:r w:rsidRPr="00DD789B">
        <w:rPr>
          <w:rFonts w:ascii="Arial" w:eastAsia="Times New Roman" w:hAnsi="Arial" w:cs="Arial"/>
          <w:color w:val="000000" w:themeColor="text1"/>
          <w:sz w:val="24"/>
          <w:szCs w:val="24"/>
          <w:lang w:eastAsia="es-ES"/>
        </w:rPr>
        <w:t>esar a la página WEB de la Dirección General de Servicio Civil</w:t>
      </w:r>
      <w:r w:rsidR="00E93875" w:rsidRPr="00DD789B">
        <w:rPr>
          <w:rFonts w:ascii="Arial" w:eastAsia="Times New Roman" w:hAnsi="Arial" w:cs="Arial"/>
          <w:color w:val="000000" w:themeColor="text1"/>
          <w:sz w:val="24"/>
          <w:szCs w:val="24"/>
          <w:lang w:eastAsia="es-ES"/>
        </w:rPr>
        <w:t xml:space="preserve"> </w:t>
      </w:r>
      <w:r w:rsidR="00AB5642" w:rsidRPr="00DD789B">
        <w:rPr>
          <w:rFonts w:ascii="Arial" w:eastAsia="Times New Roman" w:hAnsi="Arial" w:cs="Arial"/>
          <w:color w:val="000000" w:themeColor="text1"/>
          <w:sz w:val="24"/>
          <w:szCs w:val="24"/>
          <w:lang w:eastAsia="es-ES"/>
        </w:rPr>
        <w:t xml:space="preserve">           www.dgsc.go.cr</w:t>
      </w:r>
      <w:r w:rsidR="00B820AD" w:rsidRPr="00DD789B">
        <w:rPr>
          <w:rFonts w:ascii="Arial" w:hAnsi="Arial" w:cs="Arial"/>
          <w:color w:val="000000" w:themeColor="text1"/>
          <w:sz w:val="24"/>
          <w:szCs w:val="24"/>
        </w:rPr>
        <w:t xml:space="preserve"> </w:t>
      </w:r>
      <w:r w:rsidR="00623BA9" w:rsidRPr="00DD789B">
        <w:rPr>
          <w:rFonts w:ascii="Arial" w:eastAsia="Times New Roman" w:hAnsi="Arial" w:cs="Arial"/>
          <w:color w:val="000000" w:themeColor="text1"/>
          <w:sz w:val="24"/>
          <w:szCs w:val="24"/>
          <w:lang w:eastAsia="es-ES"/>
        </w:rPr>
        <w:t> </w:t>
      </w:r>
    </w:p>
    <w:p w14:paraId="4909FC64" w14:textId="5410029A" w:rsidR="0039590F" w:rsidRPr="00DD789B" w:rsidRDefault="00F303B9" w:rsidP="00D97F4B">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Leer </w:t>
      </w:r>
      <w:r w:rsidR="0039590F" w:rsidRPr="00DD789B">
        <w:rPr>
          <w:rFonts w:ascii="Arial" w:eastAsia="Times New Roman" w:hAnsi="Arial" w:cs="Arial"/>
          <w:color w:val="000000" w:themeColor="text1"/>
          <w:sz w:val="24"/>
          <w:szCs w:val="24"/>
          <w:lang w:eastAsia="es-ES"/>
        </w:rPr>
        <w:t xml:space="preserve">el </w:t>
      </w:r>
      <w:r w:rsidR="008B17DD" w:rsidRPr="00DD789B">
        <w:rPr>
          <w:rFonts w:ascii="Arial" w:eastAsia="Times New Roman" w:hAnsi="Arial" w:cs="Arial"/>
          <w:color w:val="000000" w:themeColor="text1"/>
          <w:sz w:val="24"/>
          <w:szCs w:val="24"/>
          <w:lang w:eastAsia="es-ES"/>
        </w:rPr>
        <w:t>A</w:t>
      </w:r>
      <w:r w:rsidR="0039590F" w:rsidRPr="00DD789B">
        <w:rPr>
          <w:rFonts w:ascii="Arial" w:eastAsia="Times New Roman" w:hAnsi="Arial" w:cs="Arial"/>
          <w:color w:val="000000" w:themeColor="text1"/>
          <w:sz w:val="24"/>
          <w:szCs w:val="24"/>
          <w:lang w:eastAsia="es-ES"/>
        </w:rPr>
        <w:t xml:space="preserve">partado de </w:t>
      </w:r>
      <w:r w:rsidR="0039590F" w:rsidRPr="00DD789B">
        <w:rPr>
          <w:rFonts w:ascii="Arial" w:hAnsi="Arial" w:cs="Arial"/>
          <w:color w:val="000000" w:themeColor="text1"/>
          <w:sz w:val="24"/>
          <w:szCs w:val="24"/>
          <w:shd w:val="clear" w:color="auto" w:fill="FFFFFF"/>
        </w:rPr>
        <w:t xml:space="preserve">DISPOSICIONES GENERALES Y ASPECTOS </w:t>
      </w:r>
      <w:r w:rsidR="00AB5642" w:rsidRPr="00DD789B">
        <w:rPr>
          <w:rFonts w:ascii="Arial" w:hAnsi="Arial" w:cs="Arial"/>
          <w:color w:val="000000" w:themeColor="text1"/>
          <w:sz w:val="24"/>
          <w:szCs w:val="24"/>
          <w:shd w:val="clear" w:color="auto" w:fill="FFFFFF"/>
        </w:rPr>
        <w:t xml:space="preserve">  </w:t>
      </w:r>
      <w:r w:rsidR="0039590F" w:rsidRPr="00DD789B">
        <w:rPr>
          <w:rFonts w:ascii="Arial" w:hAnsi="Arial" w:cs="Arial"/>
          <w:color w:val="000000" w:themeColor="text1"/>
          <w:sz w:val="24"/>
          <w:szCs w:val="24"/>
          <w:shd w:val="clear" w:color="auto" w:fill="FFFFFF"/>
        </w:rPr>
        <w:t>RELEVANTES</w:t>
      </w:r>
    </w:p>
    <w:p w14:paraId="1F246DEF" w14:textId="77777777" w:rsidR="00F303B9" w:rsidRPr="00DD789B" w:rsidRDefault="00F303B9" w:rsidP="00D97F4B">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C</w:t>
      </w:r>
      <w:r w:rsidR="00623BA9" w:rsidRPr="00DD789B">
        <w:rPr>
          <w:rFonts w:ascii="Arial" w:eastAsia="Times New Roman" w:hAnsi="Arial" w:cs="Arial"/>
          <w:color w:val="000000" w:themeColor="text1"/>
          <w:sz w:val="24"/>
          <w:szCs w:val="24"/>
          <w:lang w:eastAsia="es-ES"/>
        </w:rPr>
        <w:t xml:space="preserve">ompletar la Oferta de Servicios </w:t>
      </w:r>
    </w:p>
    <w:p w14:paraId="539A28FD" w14:textId="77777777" w:rsidR="00F303B9" w:rsidRPr="00DD789B" w:rsidRDefault="00F303B9" w:rsidP="00D97F4B">
      <w:pPr>
        <w:pStyle w:val="Prrafodelista"/>
        <w:numPr>
          <w:ilvl w:val="0"/>
          <w:numId w:val="12"/>
        </w:numPr>
        <w:shd w:val="clear" w:color="auto" w:fill="FFFFFF"/>
        <w:tabs>
          <w:tab w:val="clear" w:pos="360"/>
        </w:tabs>
        <w:spacing w:before="100" w:beforeAutospacing="1" w:after="100" w:afterAutospacing="1" w:line="276" w:lineRule="auto"/>
        <w:ind w:left="709" w:hanging="425"/>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V</w:t>
      </w:r>
      <w:r w:rsidR="00623BA9" w:rsidRPr="00DD789B">
        <w:rPr>
          <w:rFonts w:ascii="Arial" w:eastAsia="Times New Roman" w:hAnsi="Arial" w:cs="Arial"/>
          <w:color w:val="000000" w:themeColor="text1"/>
          <w:sz w:val="24"/>
          <w:szCs w:val="24"/>
          <w:lang w:eastAsia="es-ES"/>
        </w:rPr>
        <w:t>erifi</w:t>
      </w:r>
      <w:r w:rsidRPr="00DD789B">
        <w:rPr>
          <w:rFonts w:ascii="Arial" w:eastAsia="Times New Roman" w:hAnsi="Arial" w:cs="Arial"/>
          <w:color w:val="000000" w:themeColor="text1"/>
          <w:sz w:val="24"/>
          <w:szCs w:val="24"/>
          <w:lang w:eastAsia="es-ES"/>
        </w:rPr>
        <w:t>car</w:t>
      </w:r>
      <w:r w:rsidR="00F451C9" w:rsidRPr="00DD789B">
        <w:rPr>
          <w:rFonts w:ascii="Arial" w:eastAsia="Times New Roman" w:hAnsi="Arial" w:cs="Arial"/>
          <w:color w:val="000000" w:themeColor="text1"/>
          <w:sz w:val="24"/>
          <w:szCs w:val="24"/>
          <w:lang w:eastAsia="es-ES"/>
        </w:rPr>
        <w:t xml:space="preserve"> que todos los apartados estén completados</w:t>
      </w:r>
      <w:r w:rsidR="001D0209" w:rsidRPr="00DD789B">
        <w:rPr>
          <w:rFonts w:ascii="Arial" w:eastAsia="Times New Roman" w:hAnsi="Arial" w:cs="Arial"/>
          <w:color w:val="000000" w:themeColor="text1"/>
          <w:sz w:val="24"/>
          <w:szCs w:val="24"/>
          <w:lang w:eastAsia="es-ES"/>
        </w:rPr>
        <w:t xml:space="preserve"> </w:t>
      </w:r>
      <w:r w:rsidRPr="00DD789B">
        <w:rPr>
          <w:rFonts w:ascii="Arial" w:eastAsia="Times New Roman" w:hAnsi="Arial" w:cs="Arial"/>
          <w:color w:val="000000" w:themeColor="text1"/>
          <w:sz w:val="24"/>
          <w:szCs w:val="24"/>
          <w:lang w:eastAsia="es-ES"/>
        </w:rPr>
        <w:t xml:space="preserve">(no </w:t>
      </w:r>
      <w:r w:rsidR="00623BA9" w:rsidRPr="00DD789B">
        <w:rPr>
          <w:rFonts w:ascii="Arial" w:eastAsia="Times New Roman" w:hAnsi="Arial" w:cs="Arial"/>
          <w:color w:val="000000" w:themeColor="text1"/>
          <w:sz w:val="24"/>
          <w:szCs w:val="24"/>
          <w:lang w:eastAsia="es-ES"/>
        </w:rPr>
        <w:t>de</w:t>
      </w:r>
      <w:r w:rsidRPr="00DD789B">
        <w:rPr>
          <w:rFonts w:ascii="Arial" w:eastAsia="Times New Roman" w:hAnsi="Arial" w:cs="Arial"/>
          <w:color w:val="000000" w:themeColor="text1"/>
          <w:sz w:val="24"/>
          <w:szCs w:val="24"/>
          <w:lang w:eastAsia="es-ES"/>
        </w:rPr>
        <w:t xml:space="preserve">ben quedar </w:t>
      </w:r>
      <w:r w:rsidR="00623BA9" w:rsidRPr="00DD789B">
        <w:rPr>
          <w:rFonts w:ascii="Arial" w:eastAsia="Times New Roman" w:hAnsi="Arial" w:cs="Arial"/>
          <w:color w:val="000000" w:themeColor="text1"/>
          <w:sz w:val="24"/>
          <w:szCs w:val="24"/>
          <w:lang w:eastAsia="es-ES"/>
        </w:rPr>
        <w:t>pestañas en color ROJO</w:t>
      </w:r>
      <w:r w:rsidRPr="00DD789B">
        <w:rPr>
          <w:rFonts w:ascii="Arial" w:eastAsia="Times New Roman" w:hAnsi="Arial" w:cs="Arial"/>
          <w:color w:val="000000" w:themeColor="text1"/>
          <w:sz w:val="24"/>
          <w:szCs w:val="24"/>
          <w:lang w:eastAsia="es-ES"/>
        </w:rPr>
        <w:t>)</w:t>
      </w:r>
      <w:r w:rsidR="00623BA9" w:rsidRPr="00DD789B">
        <w:rPr>
          <w:rFonts w:ascii="Arial" w:eastAsia="Times New Roman" w:hAnsi="Arial" w:cs="Arial"/>
          <w:color w:val="000000" w:themeColor="text1"/>
          <w:sz w:val="24"/>
          <w:szCs w:val="24"/>
          <w:lang w:eastAsia="es-ES"/>
        </w:rPr>
        <w:t xml:space="preserve"> </w:t>
      </w:r>
    </w:p>
    <w:p w14:paraId="5C235078" w14:textId="13D31756" w:rsidR="00DD4B23" w:rsidRPr="00DD789B" w:rsidRDefault="00DD4B23" w:rsidP="00D97F4B">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b/>
          <w:color w:val="000000" w:themeColor="text1"/>
          <w:sz w:val="24"/>
          <w:szCs w:val="24"/>
          <w:lang w:eastAsia="es-ES"/>
        </w:rPr>
        <w:t>Nota:</w:t>
      </w:r>
      <w:r w:rsidRPr="00DD789B">
        <w:rPr>
          <w:rFonts w:ascii="Arial" w:eastAsia="Times New Roman" w:hAnsi="Arial" w:cs="Arial"/>
          <w:color w:val="000000" w:themeColor="text1"/>
          <w:sz w:val="24"/>
          <w:szCs w:val="24"/>
          <w:lang w:eastAsia="es-ES"/>
        </w:rPr>
        <w:t xml:space="preserve"> El oferente podrá actualizar la oferta de servicios en el momento que lo considere necesario.</w:t>
      </w:r>
    </w:p>
    <w:p w14:paraId="51D2EE46" w14:textId="77777777" w:rsidR="00411DA5" w:rsidRPr="00DD789B" w:rsidRDefault="00B27EA8" w:rsidP="00D97F4B">
      <w:pPr>
        <w:pStyle w:val="Prrafodelista"/>
        <w:numPr>
          <w:ilvl w:val="0"/>
          <w:numId w:val="13"/>
        </w:num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 xml:space="preserve">¿Qué procede una vez </w:t>
      </w:r>
      <w:r w:rsidR="00A62BBC" w:rsidRPr="00DD789B">
        <w:rPr>
          <w:rFonts w:ascii="Arial" w:eastAsia="Times New Roman" w:hAnsi="Arial" w:cs="Arial"/>
          <w:b/>
          <w:bCs/>
          <w:color w:val="000000" w:themeColor="text1"/>
          <w:sz w:val="24"/>
          <w:szCs w:val="24"/>
          <w:lang w:eastAsia="es-ES"/>
        </w:rPr>
        <w:t xml:space="preserve">que se </w:t>
      </w:r>
      <w:r w:rsidRPr="00DD789B">
        <w:rPr>
          <w:rFonts w:ascii="Arial" w:eastAsia="Times New Roman" w:hAnsi="Arial" w:cs="Arial"/>
          <w:b/>
          <w:bCs/>
          <w:color w:val="000000" w:themeColor="text1"/>
          <w:sz w:val="24"/>
          <w:szCs w:val="24"/>
          <w:lang w:eastAsia="es-ES"/>
        </w:rPr>
        <w:t>completa la oferta de servicios?</w:t>
      </w:r>
      <w:r w:rsidR="00411DA5" w:rsidRPr="00DD789B">
        <w:rPr>
          <w:rFonts w:ascii="Arial" w:eastAsia="Times New Roman" w:hAnsi="Arial" w:cs="Arial"/>
          <w:b/>
          <w:bCs/>
          <w:color w:val="000000" w:themeColor="text1"/>
          <w:sz w:val="24"/>
          <w:szCs w:val="24"/>
          <w:lang w:eastAsia="es-ES"/>
        </w:rPr>
        <w:t xml:space="preserve"> </w:t>
      </w:r>
    </w:p>
    <w:p w14:paraId="240BD5BD" w14:textId="77777777" w:rsidR="00411DA5" w:rsidRPr="00DD789B" w:rsidRDefault="00411DA5" w:rsidP="00D97F4B">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bCs/>
          <w:color w:val="000000" w:themeColor="text1"/>
          <w:sz w:val="24"/>
          <w:szCs w:val="24"/>
          <w:lang w:eastAsia="es-ES"/>
        </w:rPr>
        <w:t>E</w:t>
      </w:r>
      <w:r w:rsidR="00B27EA8" w:rsidRPr="00DD789B">
        <w:rPr>
          <w:rFonts w:ascii="Arial" w:eastAsia="Times New Roman" w:hAnsi="Arial" w:cs="Arial"/>
          <w:color w:val="000000" w:themeColor="text1"/>
          <w:sz w:val="24"/>
          <w:szCs w:val="24"/>
          <w:lang w:eastAsia="es-ES"/>
        </w:rPr>
        <w:t>l Área de Reclutamiento y Selección de Personal</w:t>
      </w:r>
      <w:r w:rsidR="000F2A6C" w:rsidRPr="00DD789B">
        <w:rPr>
          <w:rFonts w:ascii="Arial" w:eastAsia="Times New Roman" w:hAnsi="Arial" w:cs="Arial"/>
          <w:color w:val="000000" w:themeColor="text1"/>
          <w:sz w:val="24"/>
          <w:szCs w:val="24"/>
          <w:lang w:eastAsia="es-ES"/>
        </w:rPr>
        <w:t xml:space="preserve"> realiza el </w:t>
      </w:r>
      <w:r w:rsidRPr="00DD789B">
        <w:rPr>
          <w:rFonts w:ascii="Arial" w:eastAsia="Times New Roman" w:hAnsi="Arial" w:cs="Arial"/>
          <w:color w:val="000000" w:themeColor="text1"/>
          <w:sz w:val="24"/>
          <w:szCs w:val="24"/>
          <w:lang w:eastAsia="es-ES"/>
        </w:rPr>
        <w:t>proceso</w:t>
      </w:r>
      <w:r w:rsidR="001550F9" w:rsidRPr="00DD789B">
        <w:rPr>
          <w:rFonts w:ascii="Arial" w:eastAsia="Times New Roman" w:hAnsi="Arial" w:cs="Arial"/>
          <w:color w:val="000000" w:themeColor="text1"/>
          <w:sz w:val="24"/>
          <w:szCs w:val="24"/>
          <w:lang w:eastAsia="es-ES"/>
        </w:rPr>
        <w:t xml:space="preserve"> de la siguiente manera</w:t>
      </w:r>
      <w:r w:rsidRPr="00DD789B">
        <w:rPr>
          <w:rFonts w:ascii="Arial" w:eastAsia="Times New Roman" w:hAnsi="Arial" w:cs="Arial"/>
          <w:color w:val="000000" w:themeColor="text1"/>
          <w:sz w:val="24"/>
          <w:szCs w:val="24"/>
          <w:lang w:eastAsia="es-ES"/>
        </w:rPr>
        <w:t>:</w:t>
      </w:r>
    </w:p>
    <w:p w14:paraId="7513731F" w14:textId="4E4FFED2" w:rsidR="000F2A6C" w:rsidRPr="00DD789B" w:rsidRDefault="000F2A6C" w:rsidP="002C28F9">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Revisión de</w:t>
      </w:r>
      <w:r w:rsidR="00B27EA8" w:rsidRPr="00DD789B">
        <w:rPr>
          <w:rFonts w:ascii="Arial" w:eastAsia="Times New Roman" w:hAnsi="Arial" w:cs="Arial"/>
          <w:color w:val="000000" w:themeColor="text1"/>
          <w:sz w:val="24"/>
          <w:szCs w:val="24"/>
          <w:lang w:eastAsia="es-ES"/>
        </w:rPr>
        <w:t xml:space="preserve"> las ofertas de servicios, </w:t>
      </w:r>
      <w:r w:rsidR="00B27EA8" w:rsidRPr="002C28F9">
        <w:rPr>
          <w:rFonts w:ascii="Arial" w:eastAsia="Times New Roman" w:hAnsi="Arial" w:cs="Arial"/>
          <w:color w:val="000000" w:themeColor="text1"/>
          <w:sz w:val="24"/>
          <w:szCs w:val="24"/>
          <w:lang w:eastAsia="es-ES"/>
        </w:rPr>
        <w:t xml:space="preserve">según la demanda de </w:t>
      </w:r>
      <w:r w:rsidR="001550F9" w:rsidRPr="002C28F9">
        <w:rPr>
          <w:rFonts w:ascii="Arial" w:eastAsia="Times New Roman" w:hAnsi="Arial" w:cs="Arial"/>
          <w:color w:val="000000" w:themeColor="text1"/>
          <w:sz w:val="24"/>
          <w:szCs w:val="24"/>
          <w:lang w:eastAsia="es-ES"/>
        </w:rPr>
        <w:t xml:space="preserve">pedimentos de </w:t>
      </w:r>
      <w:r w:rsidR="00B27EA8" w:rsidRPr="002C28F9">
        <w:rPr>
          <w:rFonts w:ascii="Arial" w:eastAsia="Times New Roman" w:hAnsi="Arial" w:cs="Arial"/>
          <w:color w:val="000000" w:themeColor="text1"/>
          <w:sz w:val="24"/>
          <w:szCs w:val="24"/>
          <w:lang w:eastAsia="es-ES"/>
        </w:rPr>
        <w:t>personal</w:t>
      </w:r>
      <w:r w:rsidR="00851F18" w:rsidRPr="002C28F9">
        <w:rPr>
          <w:rFonts w:ascii="Arial" w:eastAsia="Times New Roman" w:hAnsi="Arial" w:cs="Arial"/>
          <w:color w:val="000000" w:themeColor="text1"/>
          <w:sz w:val="24"/>
          <w:szCs w:val="24"/>
          <w:lang w:eastAsia="es-ES"/>
        </w:rPr>
        <w:t xml:space="preserve"> (solicitudes de personal </w:t>
      </w:r>
      <w:r w:rsidR="00B27EA8" w:rsidRPr="00DD789B">
        <w:rPr>
          <w:rFonts w:ascii="Arial" w:eastAsia="Times New Roman" w:hAnsi="Arial" w:cs="Arial"/>
          <w:color w:val="000000" w:themeColor="text1"/>
          <w:sz w:val="24"/>
          <w:szCs w:val="24"/>
          <w:lang w:eastAsia="es-ES"/>
        </w:rPr>
        <w:t>que realizan las Instituciones adscritas al Régimen de Servicio Civil</w:t>
      </w:r>
      <w:r w:rsidR="00851F18" w:rsidRPr="00DD789B">
        <w:rPr>
          <w:rFonts w:ascii="Arial" w:eastAsia="Times New Roman" w:hAnsi="Arial" w:cs="Arial"/>
          <w:color w:val="000000" w:themeColor="text1"/>
          <w:sz w:val="24"/>
          <w:szCs w:val="24"/>
          <w:lang w:eastAsia="es-ES"/>
        </w:rPr>
        <w:t>)</w:t>
      </w:r>
      <w:r w:rsidR="003C4A54" w:rsidRPr="00DD789B">
        <w:rPr>
          <w:rFonts w:ascii="Arial" w:eastAsia="Times New Roman" w:hAnsi="Arial" w:cs="Arial"/>
          <w:color w:val="000000" w:themeColor="text1"/>
          <w:sz w:val="24"/>
          <w:szCs w:val="24"/>
          <w:lang w:eastAsia="es-ES"/>
        </w:rPr>
        <w:t xml:space="preserve">, además, </w:t>
      </w:r>
      <w:r w:rsidR="00176043" w:rsidRPr="00DD789B">
        <w:rPr>
          <w:rFonts w:ascii="Arial" w:eastAsia="Times New Roman" w:hAnsi="Arial" w:cs="Arial"/>
          <w:color w:val="000000" w:themeColor="text1"/>
          <w:sz w:val="24"/>
          <w:szCs w:val="24"/>
          <w:lang w:eastAsia="es-ES"/>
        </w:rPr>
        <w:t>en orden</w:t>
      </w:r>
      <w:r w:rsidR="003C4A54" w:rsidRPr="00DD789B">
        <w:rPr>
          <w:rFonts w:ascii="Arial" w:eastAsia="Times New Roman" w:hAnsi="Arial" w:cs="Arial"/>
          <w:color w:val="000000" w:themeColor="text1"/>
          <w:sz w:val="24"/>
          <w:szCs w:val="24"/>
          <w:lang w:eastAsia="es-ES"/>
        </w:rPr>
        <w:t xml:space="preserve"> cronológic</w:t>
      </w:r>
      <w:r w:rsidR="00176043" w:rsidRPr="00DD789B">
        <w:rPr>
          <w:rFonts w:ascii="Arial" w:eastAsia="Times New Roman" w:hAnsi="Arial" w:cs="Arial"/>
          <w:color w:val="000000" w:themeColor="text1"/>
          <w:sz w:val="24"/>
          <w:szCs w:val="24"/>
          <w:lang w:eastAsia="es-ES"/>
        </w:rPr>
        <w:t>o</w:t>
      </w:r>
      <w:r w:rsidR="003C4A54" w:rsidRPr="00DD789B">
        <w:rPr>
          <w:rFonts w:ascii="Arial" w:eastAsia="Times New Roman" w:hAnsi="Arial" w:cs="Arial"/>
          <w:color w:val="000000" w:themeColor="text1"/>
          <w:sz w:val="24"/>
          <w:szCs w:val="24"/>
          <w:lang w:eastAsia="es-ES"/>
        </w:rPr>
        <w:t>, acorde con la fecha de inscripción de los oferentes.</w:t>
      </w:r>
      <w:r w:rsidR="00411DA5" w:rsidRPr="00DD789B">
        <w:rPr>
          <w:rFonts w:ascii="Arial" w:eastAsia="Times New Roman" w:hAnsi="Arial" w:cs="Arial"/>
          <w:color w:val="000000" w:themeColor="text1"/>
          <w:sz w:val="24"/>
          <w:szCs w:val="24"/>
          <w:lang w:eastAsia="es-ES"/>
        </w:rPr>
        <w:t xml:space="preserve"> En este punto del proceso se pueden solicitar atestados académicos y otros documentos</w:t>
      </w:r>
      <w:r w:rsidR="001550F9" w:rsidRPr="00DD789B">
        <w:rPr>
          <w:rFonts w:ascii="Arial" w:eastAsia="Times New Roman" w:hAnsi="Arial" w:cs="Arial"/>
          <w:color w:val="000000" w:themeColor="text1"/>
          <w:sz w:val="24"/>
          <w:szCs w:val="24"/>
          <w:lang w:eastAsia="es-ES"/>
        </w:rPr>
        <w:t xml:space="preserve"> a los oferentes</w:t>
      </w:r>
      <w:r w:rsidR="00411DA5" w:rsidRPr="00DD789B">
        <w:rPr>
          <w:rFonts w:ascii="Arial" w:eastAsia="Times New Roman" w:hAnsi="Arial" w:cs="Arial"/>
          <w:color w:val="000000" w:themeColor="text1"/>
          <w:sz w:val="24"/>
          <w:szCs w:val="24"/>
          <w:lang w:eastAsia="es-ES"/>
        </w:rPr>
        <w:t>.</w:t>
      </w:r>
    </w:p>
    <w:p w14:paraId="063466B3" w14:textId="77777777" w:rsidR="00B27EA8" w:rsidRPr="00DD789B" w:rsidRDefault="000F2A6C" w:rsidP="002C28F9">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C</w:t>
      </w:r>
      <w:r w:rsidR="00411DA5" w:rsidRPr="00DD789B">
        <w:rPr>
          <w:rFonts w:ascii="Arial" w:eastAsia="Times New Roman" w:hAnsi="Arial" w:cs="Arial"/>
          <w:color w:val="000000" w:themeColor="text1"/>
          <w:sz w:val="24"/>
          <w:szCs w:val="24"/>
          <w:lang w:eastAsia="es-ES"/>
        </w:rPr>
        <w:t>onvocatoria a pruebas, para los oferentes que cumplan con los requisitos</w:t>
      </w:r>
      <w:r w:rsidR="001550F9" w:rsidRPr="00DD789B">
        <w:rPr>
          <w:rFonts w:ascii="Arial" w:eastAsia="Times New Roman" w:hAnsi="Arial" w:cs="Arial"/>
          <w:color w:val="000000" w:themeColor="text1"/>
          <w:sz w:val="24"/>
          <w:szCs w:val="24"/>
          <w:lang w:eastAsia="es-ES"/>
        </w:rPr>
        <w:t xml:space="preserve"> para la clase, especialidad y subespecialidad a la que ofertaron</w:t>
      </w:r>
      <w:r w:rsidR="00411DA5" w:rsidRPr="00DD789B">
        <w:rPr>
          <w:rFonts w:ascii="Arial" w:eastAsia="Times New Roman" w:hAnsi="Arial" w:cs="Arial"/>
          <w:color w:val="000000" w:themeColor="text1"/>
          <w:sz w:val="24"/>
          <w:szCs w:val="24"/>
          <w:lang w:eastAsia="es-ES"/>
        </w:rPr>
        <w:t>.</w:t>
      </w:r>
    </w:p>
    <w:p w14:paraId="23548D03" w14:textId="77777777" w:rsidR="000F2A6C" w:rsidRPr="00DD789B" w:rsidRDefault="000F2A6C" w:rsidP="002C28F9">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lastRenderedPageBreak/>
        <w:t>Revisión de</w:t>
      </w:r>
      <w:r w:rsidR="00411DA5" w:rsidRPr="00DD789B">
        <w:rPr>
          <w:rFonts w:ascii="Arial" w:eastAsia="Times New Roman" w:hAnsi="Arial" w:cs="Arial"/>
          <w:color w:val="000000" w:themeColor="text1"/>
          <w:sz w:val="24"/>
          <w:szCs w:val="24"/>
          <w:lang w:eastAsia="es-ES"/>
        </w:rPr>
        <w:t xml:space="preserve"> las pruebas y otros requisitos, para establecer una calificación.</w:t>
      </w:r>
    </w:p>
    <w:p w14:paraId="7DB27777" w14:textId="77777777" w:rsidR="00411DA5" w:rsidRPr="00DD789B" w:rsidRDefault="000F2A6C" w:rsidP="002C28F9">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Notificación </w:t>
      </w:r>
      <w:r w:rsidR="00411DA5" w:rsidRPr="00DD789B">
        <w:rPr>
          <w:rFonts w:ascii="Arial" w:eastAsia="Times New Roman" w:hAnsi="Arial" w:cs="Arial"/>
          <w:color w:val="000000" w:themeColor="text1"/>
          <w:sz w:val="24"/>
          <w:szCs w:val="24"/>
          <w:lang w:eastAsia="es-ES"/>
        </w:rPr>
        <w:t>al oferente</w:t>
      </w:r>
      <w:r w:rsidRPr="00DD789B">
        <w:rPr>
          <w:rFonts w:ascii="Arial" w:eastAsia="Times New Roman" w:hAnsi="Arial" w:cs="Arial"/>
          <w:color w:val="000000" w:themeColor="text1"/>
          <w:sz w:val="24"/>
          <w:szCs w:val="24"/>
          <w:lang w:eastAsia="es-ES"/>
        </w:rPr>
        <w:t xml:space="preserve"> de</w:t>
      </w:r>
      <w:r w:rsidR="00411DA5" w:rsidRPr="00DD789B">
        <w:rPr>
          <w:rFonts w:ascii="Arial" w:eastAsia="Times New Roman" w:hAnsi="Arial" w:cs="Arial"/>
          <w:color w:val="000000" w:themeColor="text1"/>
          <w:sz w:val="24"/>
          <w:szCs w:val="24"/>
          <w:lang w:eastAsia="es-ES"/>
        </w:rPr>
        <w:t xml:space="preserve"> la calificación obtenida.</w:t>
      </w:r>
    </w:p>
    <w:p w14:paraId="429E0618" w14:textId="35A35688" w:rsidR="00411DA5" w:rsidRDefault="00411DA5" w:rsidP="002C28F9">
      <w:pPr>
        <w:pStyle w:val="Prrafodelista"/>
        <w:numPr>
          <w:ilvl w:val="0"/>
          <w:numId w:val="12"/>
        </w:numPr>
        <w:shd w:val="clear" w:color="auto" w:fill="FFFFFF"/>
        <w:spacing w:before="100" w:beforeAutospacing="1" w:after="100" w:afterAutospacing="1" w:line="276" w:lineRule="auto"/>
        <w:ind w:hanging="76"/>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Si el oferente obtiene una nota igual o superior a 70, es ingresado al Registro de Elegibles.</w:t>
      </w:r>
    </w:p>
    <w:p w14:paraId="563B6144" w14:textId="77777777" w:rsidR="003C4A54" w:rsidRPr="00DD789B" w:rsidRDefault="003C4A54" w:rsidP="003C4A54">
      <w:pPr>
        <w:pStyle w:val="Prrafodelista"/>
        <w:shd w:val="clear" w:color="auto" w:fill="FFFFFF"/>
        <w:spacing w:before="100" w:beforeAutospacing="1" w:after="240" w:line="276" w:lineRule="auto"/>
        <w:jc w:val="both"/>
        <w:rPr>
          <w:rFonts w:ascii="Arial" w:eastAsia="Times New Roman" w:hAnsi="Arial" w:cs="Arial"/>
          <w:color w:val="000000" w:themeColor="text1"/>
          <w:sz w:val="24"/>
          <w:szCs w:val="24"/>
          <w:lang w:eastAsia="es-ES"/>
        </w:rPr>
      </w:pPr>
    </w:p>
    <w:p w14:paraId="569CC32D" w14:textId="7DB77FDB" w:rsidR="000A29CE" w:rsidRPr="00DD789B" w:rsidRDefault="00851F18" w:rsidP="008564D7">
      <w:pPr>
        <w:pStyle w:val="Prrafodelista"/>
        <w:numPr>
          <w:ilvl w:val="0"/>
          <w:numId w:val="13"/>
        </w:num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¿Cuándo aplican las pruebas?</w:t>
      </w:r>
    </w:p>
    <w:p w14:paraId="1483BC6E" w14:textId="51520369" w:rsidR="00A32475" w:rsidRPr="00DD789B" w:rsidRDefault="00A32475" w:rsidP="00A32475">
      <w:pPr>
        <w:shd w:val="clear" w:color="auto" w:fill="FFFFFF"/>
        <w:spacing w:before="100" w:beforeAutospacing="1" w:after="240"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Al respecto, se indica </w:t>
      </w:r>
      <w:r w:rsidR="00851F18" w:rsidRPr="00DD789B">
        <w:rPr>
          <w:rFonts w:ascii="Arial" w:eastAsia="Times New Roman" w:hAnsi="Arial" w:cs="Arial"/>
          <w:color w:val="000000" w:themeColor="text1"/>
          <w:sz w:val="24"/>
          <w:szCs w:val="24"/>
          <w:lang w:eastAsia="es-ES"/>
        </w:rPr>
        <w:t>que Dirección</w:t>
      </w:r>
      <w:r w:rsidRPr="00DD789B">
        <w:rPr>
          <w:rFonts w:ascii="Arial" w:eastAsia="Times New Roman" w:hAnsi="Arial" w:cs="Arial"/>
          <w:color w:val="000000" w:themeColor="text1"/>
          <w:sz w:val="24"/>
          <w:szCs w:val="24"/>
          <w:lang w:eastAsia="es-ES"/>
        </w:rPr>
        <w:t xml:space="preserve"> General se encuentra </w:t>
      </w:r>
      <w:r w:rsidR="00851F18" w:rsidRPr="00DD789B">
        <w:rPr>
          <w:rFonts w:ascii="Arial" w:eastAsia="Times New Roman" w:hAnsi="Arial" w:cs="Arial"/>
          <w:color w:val="000000" w:themeColor="text1"/>
          <w:sz w:val="24"/>
          <w:szCs w:val="24"/>
          <w:lang w:eastAsia="es-ES"/>
        </w:rPr>
        <w:t>acatando disposición</w:t>
      </w:r>
      <w:r w:rsidRPr="00DD789B">
        <w:rPr>
          <w:rFonts w:ascii="Arial" w:eastAsia="Times New Roman" w:hAnsi="Arial" w:cs="Arial"/>
          <w:color w:val="000000" w:themeColor="text1"/>
          <w:sz w:val="24"/>
          <w:szCs w:val="24"/>
          <w:lang w:eastAsia="es-ES"/>
        </w:rPr>
        <w:t xml:space="preserve"> emitida por la Sala Constitucional referente a las Sentencias 2012-7163 2013-15697, las cuales se relacionan con la creación y validación de pruebas estandarizadas de conocimiento</w:t>
      </w:r>
      <w:r w:rsidRPr="009C50ED">
        <w:rPr>
          <w:rFonts w:ascii="Arial" w:eastAsia="Times New Roman" w:hAnsi="Arial" w:cs="Arial"/>
          <w:color w:val="000000" w:themeColor="text1"/>
          <w:sz w:val="24"/>
          <w:szCs w:val="24"/>
          <w:lang w:eastAsia="es-ES"/>
        </w:rPr>
        <w:t xml:space="preserve">, </w:t>
      </w:r>
      <w:r w:rsidR="009C50ED">
        <w:rPr>
          <w:rFonts w:ascii="Arial" w:eastAsia="Times New Roman" w:hAnsi="Arial" w:cs="Arial"/>
          <w:color w:val="000000" w:themeColor="text1"/>
          <w:sz w:val="24"/>
          <w:szCs w:val="24"/>
          <w:lang w:eastAsia="es-ES"/>
        </w:rPr>
        <w:t>p</w:t>
      </w:r>
      <w:r w:rsidR="00176043" w:rsidRPr="009C50ED">
        <w:rPr>
          <w:rFonts w:ascii="Arial" w:eastAsia="Times New Roman" w:hAnsi="Arial" w:cs="Arial"/>
          <w:color w:val="000000" w:themeColor="text1"/>
          <w:sz w:val="24"/>
          <w:szCs w:val="24"/>
          <w:lang w:eastAsia="es-ES"/>
        </w:rPr>
        <w:t xml:space="preserve">or </w:t>
      </w:r>
      <w:r w:rsidR="00315D76" w:rsidRPr="009C50ED">
        <w:rPr>
          <w:rFonts w:ascii="Arial" w:eastAsia="Times New Roman" w:hAnsi="Arial" w:cs="Arial"/>
          <w:color w:val="000000" w:themeColor="text1"/>
          <w:sz w:val="24"/>
          <w:szCs w:val="24"/>
          <w:lang w:eastAsia="es-ES"/>
        </w:rPr>
        <w:t>tanto,</w:t>
      </w:r>
      <w:r w:rsidR="00176043" w:rsidRPr="009C50ED">
        <w:rPr>
          <w:rFonts w:ascii="Arial" w:eastAsia="Times New Roman" w:hAnsi="Arial" w:cs="Arial"/>
          <w:color w:val="000000" w:themeColor="text1"/>
          <w:sz w:val="24"/>
          <w:szCs w:val="24"/>
          <w:lang w:eastAsia="es-ES"/>
        </w:rPr>
        <w:t xml:space="preserve"> s</w:t>
      </w:r>
      <w:r w:rsidRPr="009C50ED">
        <w:rPr>
          <w:rFonts w:ascii="Arial" w:eastAsia="Times New Roman" w:hAnsi="Arial" w:cs="Arial"/>
          <w:color w:val="000000" w:themeColor="text1"/>
          <w:sz w:val="24"/>
          <w:szCs w:val="24"/>
          <w:lang w:eastAsia="es-ES"/>
        </w:rPr>
        <w:t>e han tomado las acciones necesarias para la implementación de las Pruebas Estandarizadas de Conocimientos y Competencias en el proceso</w:t>
      </w:r>
      <w:r w:rsidRPr="00DD789B">
        <w:rPr>
          <w:rFonts w:ascii="Arial" w:eastAsia="Times New Roman" w:hAnsi="Arial" w:cs="Arial"/>
          <w:color w:val="000000" w:themeColor="text1"/>
          <w:sz w:val="24"/>
          <w:szCs w:val="24"/>
          <w:lang w:eastAsia="es-ES"/>
        </w:rPr>
        <w:t xml:space="preserve"> de selección de personal.   </w:t>
      </w:r>
    </w:p>
    <w:p w14:paraId="27B4B677" w14:textId="0559A381" w:rsidR="003C4A54" w:rsidRPr="00DD789B" w:rsidRDefault="003C4A54" w:rsidP="00A32475">
      <w:pPr>
        <w:shd w:val="clear" w:color="auto" w:fill="FFFFFF"/>
        <w:spacing w:before="100" w:beforeAutospacing="1" w:after="240"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La convocatoria se realiza según las dos variables señaladas en el punto anterior: demanda de pedimentos de personal y fecha de inscripción.</w:t>
      </w:r>
    </w:p>
    <w:p w14:paraId="69984310" w14:textId="613444AF" w:rsidR="003C4A54" w:rsidRPr="00DD789B" w:rsidRDefault="003C4A54" w:rsidP="003C4A54">
      <w:pPr>
        <w:pStyle w:val="Prrafodelista"/>
        <w:numPr>
          <w:ilvl w:val="0"/>
          <w:numId w:val="13"/>
        </w:num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¿Qué es el material para preparación de las pruebas?</w:t>
      </w:r>
    </w:p>
    <w:p w14:paraId="71A37E7F" w14:textId="14A842B7" w:rsidR="003C4A54" w:rsidRPr="00DD789B" w:rsidRDefault="003C4A54" w:rsidP="003C4A54">
      <w:pPr>
        <w:shd w:val="clear" w:color="auto" w:fill="FFFFFF"/>
        <w:spacing w:before="100" w:beforeAutospacing="1" w:after="240" w:line="276" w:lineRule="auto"/>
        <w:jc w:val="both"/>
        <w:rPr>
          <w:rFonts w:ascii="Arial" w:eastAsia="Times New Roman" w:hAnsi="Arial" w:cs="Arial"/>
          <w:color w:val="000000" w:themeColor="text1"/>
          <w:sz w:val="24"/>
          <w:szCs w:val="24"/>
          <w:lang w:val="es-CR" w:eastAsia="es-ES"/>
        </w:rPr>
      </w:pPr>
      <w:r w:rsidRPr="00DD789B">
        <w:rPr>
          <w:rFonts w:ascii="Arial" w:eastAsia="Times New Roman" w:hAnsi="Arial" w:cs="Arial"/>
          <w:color w:val="000000" w:themeColor="text1"/>
          <w:sz w:val="24"/>
          <w:szCs w:val="24"/>
          <w:lang w:val="es-CR" w:eastAsia="es-ES"/>
        </w:rPr>
        <w:t>Es el material con el que debe prepararse para responder las preguntas que se le realizarán en la Prueba de Conocimiento General para el Ingreso en puestos de la Función Pública, como parte del Proceso de Re</w:t>
      </w:r>
      <w:r w:rsidR="00A24049">
        <w:rPr>
          <w:rFonts w:ascii="Arial" w:eastAsia="Times New Roman" w:hAnsi="Arial" w:cs="Arial"/>
          <w:color w:val="000000" w:themeColor="text1"/>
          <w:sz w:val="24"/>
          <w:szCs w:val="24"/>
          <w:lang w:val="es-CR" w:eastAsia="es-ES"/>
        </w:rPr>
        <w:t>gistro de Oferentes</w:t>
      </w:r>
      <w:r w:rsidRPr="00DD789B">
        <w:rPr>
          <w:rFonts w:ascii="Arial" w:eastAsia="Times New Roman" w:hAnsi="Arial" w:cs="Arial"/>
          <w:color w:val="000000" w:themeColor="text1"/>
          <w:sz w:val="24"/>
          <w:szCs w:val="24"/>
          <w:lang w:val="es-CR" w:eastAsia="es-ES"/>
        </w:rPr>
        <w:t>, así como parte del Proceso de Concurso Interno.</w:t>
      </w:r>
    </w:p>
    <w:p w14:paraId="79868D51" w14:textId="24AA244A" w:rsidR="003C4A54" w:rsidRPr="00DD789B" w:rsidRDefault="003C4A54" w:rsidP="003C4A54">
      <w:pPr>
        <w:shd w:val="clear" w:color="auto" w:fill="FFFFFF"/>
        <w:spacing w:before="100" w:beforeAutospacing="1" w:after="240" w:line="276" w:lineRule="auto"/>
        <w:jc w:val="both"/>
        <w:rPr>
          <w:rFonts w:ascii="Arial" w:eastAsia="Times New Roman" w:hAnsi="Arial" w:cs="Arial"/>
          <w:color w:val="000000" w:themeColor="text1"/>
          <w:sz w:val="24"/>
          <w:szCs w:val="24"/>
          <w:lang w:val="es-CR" w:eastAsia="es-ES"/>
        </w:rPr>
      </w:pPr>
      <w:r w:rsidRPr="00DD789B">
        <w:rPr>
          <w:rFonts w:ascii="Arial" w:eastAsia="Times New Roman" w:hAnsi="Arial" w:cs="Arial"/>
          <w:color w:val="000000" w:themeColor="text1"/>
          <w:sz w:val="24"/>
          <w:szCs w:val="24"/>
          <w:lang w:val="es-CR" w:eastAsia="es-ES"/>
        </w:rPr>
        <w:t>Las personas examinadas deberán tomar su tiempo para familiarizarse con los contenidos del respectivo Manual y con la información a la que se hace referencia en el mismo.</w:t>
      </w:r>
    </w:p>
    <w:p w14:paraId="4C06E553" w14:textId="3320B6A7" w:rsidR="003C4A54" w:rsidRPr="00DD789B" w:rsidRDefault="003C4A54" w:rsidP="00A32475">
      <w:pPr>
        <w:shd w:val="clear" w:color="auto" w:fill="FFFFFF"/>
        <w:spacing w:before="100" w:beforeAutospacing="1" w:after="240"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En el sitio web institucional, en el apartado de Re</w:t>
      </w:r>
      <w:r w:rsidR="00A24049">
        <w:rPr>
          <w:rFonts w:ascii="Arial" w:eastAsia="Times New Roman" w:hAnsi="Arial" w:cs="Arial"/>
          <w:color w:val="000000" w:themeColor="text1"/>
          <w:sz w:val="24"/>
          <w:szCs w:val="24"/>
          <w:lang w:eastAsia="es-ES"/>
        </w:rPr>
        <w:t>gistro de Oferentes</w:t>
      </w:r>
      <w:r w:rsidRPr="00DD789B">
        <w:rPr>
          <w:rFonts w:ascii="Arial" w:eastAsia="Times New Roman" w:hAnsi="Arial" w:cs="Arial"/>
          <w:color w:val="000000" w:themeColor="text1"/>
          <w:sz w:val="24"/>
          <w:szCs w:val="24"/>
          <w:lang w:eastAsia="es-ES"/>
        </w:rPr>
        <w:t>, podrá encontrar el material para preparación de las pruebas.</w:t>
      </w:r>
    </w:p>
    <w:p w14:paraId="46F7700E" w14:textId="77777777" w:rsidR="008B740A" w:rsidRPr="00DD789B" w:rsidRDefault="008B740A" w:rsidP="008B740A">
      <w:pPr>
        <w:pStyle w:val="Prrafodelista"/>
        <w:numPr>
          <w:ilvl w:val="0"/>
          <w:numId w:val="13"/>
        </w:numPr>
        <w:shd w:val="clear" w:color="auto" w:fill="FFFFFF"/>
        <w:spacing w:before="100" w:beforeAutospacing="1" w:after="100" w:afterAutospacing="1" w:line="276" w:lineRule="auto"/>
        <w:jc w:val="both"/>
        <w:outlineLvl w:val="2"/>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¿Qué pasa si por motivo de fuerza mayor, no puedo asistir el día que fui convocado a realizar las pruebas?</w:t>
      </w:r>
    </w:p>
    <w:p w14:paraId="6135C6F9" w14:textId="31E89859" w:rsidR="0082360D" w:rsidRPr="0082360D" w:rsidRDefault="0082360D" w:rsidP="0082360D">
      <w:pPr>
        <w:shd w:val="clear" w:color="auto" w:fill="FFFFFF"/>
        <w:spacing w:before="100" w:beforeAutospacing="1" w:after="240" w:line="276" w:lineRule="auto"/>
        <w:jc w:val="both"/>
        <w:rPr>
          <w:rFonts w:ascii="Arial" w:hAnsi="Arial" w:cs="Arial"/>
          <w:sz w:val="24"/>
          <w:szCs w:val="24"/>
          <w:lang w:eastAsia="es-CR"/>
        </w:rPr>
      </w:pPr>
      <w:r w:rsidRPr="0082360D">
        <w:rPr>
          <w:rFonts w:ascii="Arial" w:eastAsia="Times New Roman" w:hAnsi="Arial" w:cs="Arial"/>
          <w:color w:val="000000" w:themeColor="text1"/>
          <w:sz w:val="24"/>
          <w:szCs w:val="24"/>
          <w:lang w:val="es-CR" w:eastAsia="es-ES"/>
        </w:rPr>
        <w:t xml:space="preserve">Si una persona no puede asistir el día en que fue convocada por la Dirección General de Servicio Civil a realizar pruebas, debe solicitar una reprogramación. Para ello puede ingresar a la página </w:t>
      </w:r>
      <w:hyperlink r:id="rId10" w:history="1">
        <w:r w:rsidRPr="0082360D">
          <w:rPr>
            <w:rFonts w:ascii="Arial" w:eastAsia="Times New Roman" w:hAnsi="Arial" w:cs="Arial"/>
            <w:color w:val="000000" w:themeColor="text1"/>
            <w:sz w:val="24"/>
            <w:szCs w:val="24"/>
            <w:lang w:val="es-CR" w:eastAsia="es-ES"/>
          </w:rPr>
          <w:t>www.dgsc.go.cr</w:t>
        </w:r>
      </w:hyperlink>
      <w:r w:rsidRPr="0082360D">
        <w:rPr>
          <w:rFonts w:ascii="Arial" w:eastAsia="Times New Roman" w:hAnsi="Arial" w:cs="Arial"/>
          <w:color w:val="000000" w:themeColor="text1"/>
          <w:sz w:val="24"/>
          <w:szCs w:val="24"/>
          <w:lang w:val="es-CR" w:eastAsia="es-ES"/>
        </w:rPr>
        <w:t>, en la sección “Trámites en línea” debe escoger “Reprogramación de pruebas en los concursos de Título I”. La persona debe leer el detalle de la información y cumplir con lo que se indica.</w:t>
      </w:r>
      <w:r w:rsidRPr="0082360D">
        <w:rPr>
          <w:rFonts w:ascii="Arial" w:hAnsi="Arial" w:cs="Arial"/>
          <w:color w:val="000000"/>
          <w:sz w:val="24"/>
          <w:szCs w:val="24"/>
        </w:rPr>
        <w:t xml:space="preserve"> </w:t>
      </w:r>
    </w:p>
    <w:p w14:paraId="671F2FF9" w14:textId="77777777" w:rsidR="0082360D" w:rsidRPr="0082360D" w:rsidRDefault="0082360D" w:rsidP="0082360D">
      <w:pPr>
        <w:shd w:val="clear" w:color="auto" w:fill="FFFFFF"/>
        <w:spacing w:before="100" w:beforeAutospacing="1" w:after="100" w:afterAutospacing="1"/>
        <w:jc w:val="both"/>
        <w:rPr>
          <w:rFonts w:ascii="Arial" w:hAnsi="Arial" w:cs="Arial"/>
          <w:sz w:val="24"/>
          <w:szCs w:val="24"/>
        </w:rPr>
      </w:pPr>
      <w:r w:rsidRPr="0082360D">
        <w:rPr>
          <w:rFonts w:ascii="Arial" w:hAnsi="Arial" w:cs="Arial"/>
          <w:color w:val="000000"/>
          <w:sz w:val="24"/>
          <w:szCs w:val="24"/>
        </w:rPr>
        <w:lastRenderedPageBreak/>
        <w:t xml:space="preserve">Los requisitos básicos para la presentación del trámite son: </w:t>
      </w:r>
    </w:p>
    <w:p w14:paraId="3280446A" w14:textId="77777777" w:rsidR="0082360D" w:rsidRPr="0082360D" w:rsidRDefault="0082360D" w:rsidP="0082360D">
      <w:pPr>
        <w:numPr>
          <w:ilvl w:val="0"/>
          <w:numId w:val="15"/>
        </w:numPr>
        <w:shd w:val="clear" w:color="auto" w:fill="FFFFFF"/>
        <w:spacing w:before="100" w:beforeAutospacing="1" w:after="100" w:afterAutospacing="1"/>
        <w:jc w:val="both"/>
        <w:rPr>
          <w:rFonts w:ascii="Arial" w:eastAsia="Times New Roman" w:hAnsi="Arial" w:cs="Arial"/>
          <w:sz w:val="24"/>
          <w:szCs w:val="24"/>
        </w:rPr>
      </w:pPr>
      <w:r w:rsidRPr="0082360D">
        <w:rPr>
          <w:rFonts w:ascii="Arial" w:eastAsia="Times New Roman" w:hAnsi="Arial" w:cs="Arial"/>
          <w:color w:val="000000"/>
          <w:sz w:val="24"/>
          <w:szCs w:val="24"/>
        </w:rPr>
        <w:t>Estar inscrito para realizar pruebas para un concurso en la Dirección General de Servicio Civil.</w:t>
      </w:r>
    </w:p>
    <w:p w14:paraId="7DCD71FE" w14:textId="77777777" w:rsidR="0082360D" w:rsidRPr="0082360D" w:rsidRDefault="0082360D" w:rsidP="0082360D">
      <w:pPr>
        <w:numPr>
          <w:ilvl w:val="0"/>
          <w:numId w:val="15"/>
        </w:numPr>
        <w:shd w:val="clear" w:color="auto" w:fill="FFFFFF"/>
        <w:spacing w:before="100" w:beforeAutospacing="1" w:after="100" w:afterAutospacing="1"/>
        <w:jc w:val="both"/>
        <w:rPr>
          <w:rFonts w:ascii="Arial" w:eastAsia="Times New Roman" w:hAnsi="Arial" w:cs="Arial"/>
          <w:sz w:val="24"/>
          <w:szCs w:val="24"/>
        </w:rPr>
      </w:pPr>
      <w:r w:rsidRPr="0082360D">
        <w:rPr>
          <w:rFonts w:ascii="Arial" w:eastAsia="Times New Roman" w:hAnsi="Arial" w:cs="Arial"/>
          <w:color w:val="000000"/>
          <w:sz w:val="24"/>
          <w:szCs w:val="24"/>
        </w:rPr>
        <w:t>Cumplir con alguno de los motivos de justificación.</w:t>
      </w:r>
    </w:p>
    <w:p w14:paraId="4D9B1528" w14:textId="77777777" w:rsidR="0082360D" w:rsidRPr="0082360D" w:rsidRDefault="0082360D" w:rsidP="0082360D">
      <w:pPr>
        <w:numPr>
          <w:ilvl w:val="0"/>
          <w:numId w:val="15"/>
        </w:numPr>
        <w:shd w:val="clear" w:color="auto" w:fill="FFFFFF"/>
        <w:spacing w:before="100" w:beforeAutospacing="1" w:after="100" w:afterAutospacing="1"/>
        <w:jc w:val="both"/>
        <w:rPr>
          <w:rFonts w:ascii="Arial" w:eastAsia="Times New Roman" w:hAnsi="Arial" w:cs="Arial"/>
          <w:sz w:val="24"/>
          <w:szCs w:val="24"/>
        </w:rPr>
      </w:pPr>
      <w:r w:rsidRPr="0082360D">
        <w:rPr>
          <w:rFonts w:ascii="Arial" w:eastAsia="Times New Roman" w:hAnsi="Arial" w:cs="Arial"/>
          <w:color w:val="000000"/>
          <w:sz w:val="24"/>
          <w:szCs w:val="24"/>
        </w:rPr>
        <w:t>Adjuntar la copia de la cédula de identidad y documentos probatorios.</w:t>
      </w:r>
    </w:p>
    <w:p w14:paraId="51879159" w14:textId="77777777" w:rsidR="0082360D" w:rsidRPr="0082360D" w:rsidRDefault="0082360D" w:rsidP="0082360D">
      <w:pPr>
        <w:pStyle w:val="Prrafodelista"/>
        <w:numPr>
          <w:ilvl w:val="0"/>
          <w:numId w:val="15"/>
        </w:numPr>
        <w:contextualSpacing w:val="0"/>
        <w:rPr>
          <w:rFonts w:ascii="Arial" w:eastAsia="Times New Roman" w:hAnsi="Arial" w:cs="Arial"/>
          <w:sz w:val="24"/>
          <w:szCs w:val="24"/>
        </w:rPr>
      </w:pPr>
      <w:r w:rsidRPr="0082360D">
        <w:rPr>
          <w:rFonts w:ascii="Arial" w:eastAsia="Times New Roman" w:hAnsi="Arial" w:cs="Arial"/>
          <w:sz w:val="24"/>
          <w:szCs w:val="24"/>
        </w:rPr>
        <w:t>La solicitud se realiza por una única vez, para la clase y especialidad de la convocatoria recibida.</w:t>
      </w:r>
    </w:p>
    <w:p w14:paraId="58DFD9CC" w14:textId="77777777" w:rsidR="0082360D" w:rsidRPr="0082360D" w:rsidRDefault="0082360D" w:rsidP="0082360D">
      <w:pPr>
        <w:numPr>
          <w:ilvl w:val="0"/>
          <w:numId w:val="15"/>
        </w:numPr>
        <w:shd w:val="clear" w:color="auto" w:fill="FFFFFF"/>
        <w:spacing w:before="100" w:beforeAutospacing="1" w:after="100" w:afterAutospacing="1"/>
        <w:jc w:val="both"/>
        <w:rPr>
          <w:rFonts w:ascii="Arial" w:eastAsia="Times New Roman" w:hAnsi="Arial" w:cs="Arial"/>
          <w:sz w:val="24"/>
          <w:szCs w:val="24"/>
        </w:rPr>
      </w:pPr>
      <w:r w:rsidRPr="0082360D">
        <w:rPr>
          <w:rFonts w:ascii="Arial" w:eastAsia="Times New Roman" w:hAnsi="Arial" w:cs="Arial"/>
          <w:color w:val="000000"/>
          <w:sz w:val="24"/>
          <w:szCs w:val="24"/>
        </w:rPr>
        <w:t>La solicitud deberá presentarse dentro del plazo de tres (3) días hábiles posterior a la fecha en que debía aplicar las pruebas. Pasado el plazo, la solicitud será inadmisible.</w:t>
      </w:r>
    </w:p>
    <w:p w14:paraId="1EB3587A" w14:textId="77777777" w:rsidR="0082360D" w:rsidRPr="0082360D" w:rsidRDefault="0082360D" w:rsidP="0082360D">
      <w:pPr>
        <w:jc w:val="both"/>
        <w:rPr>
          <w:rFonts w:ascii="Arial" w:hAnsi="Arial" w:cs="Arial"/>
          <w:sz w:val="24"/>
          <w:szCs w:val="24"/>
        </w:rPr>
      </w:pPr>
      <w:r w:rsidRPr="0082360D">
        <w:rPr>
          <w:rFonts w:ascii="Arial" w:hAnsi="Arial" w:cs="Arial"/>
          <w:sz w:val="24"/>
          <w:szCs w:val="24"/>
        </w:rPr>
        <w:t>Conforme a la Resolución DG-RES-150-2023, Capítulo 2, Artículo 10, los motivos para solicitar una reprogramación son los siguientes:</w:t>
      </w:r>
    </w:p>
    <w:p w14:paraId="61561357" w14:textId="77777777" w:rsidR="0082360D" w:rsidRPr="0082360D" w:rsidRDefault="0082360D" w:rsidP="0082360D">
      <w:pPr>
        <w:numPr>
          <w:ilvl w:val="0"/>
          <w:numId w:val="15"/>
        </w:numPr>
        <w:shd w:val="clear" w:color="auto" w:fill="FFFFFF"/>
        <w:spacing w:before="100" w:beforeAutospacing="1" w:after="100" w:afterAutospacing="1"/>
        <w:jc w:val="both"/>
        <w:rPr>
          <w:rFonts w:ascii="Arial" w:eastAsia="Times New Roman" w:hAnsi="Arial" w:cs="Arial"/>
          <w:sz w:val="24"/>
          <w:szCs w:val="24"/>
        </w:rPr>
      </w:pPr>
      <w:bookmarkStart w:id="0" w:name="_Hlk156288544"/>
      <w:r w:rsidRPr="0082360D">
        <w:rPr>
          <w:rFonts w:ascii="Arial" w:eastAsia="Times New Roman" w:hAnsi="Arial" w:cs="Arial"/>
          <w:color w:val="000000"/>
          <w:sz w:val="24"/>
          <w:szCs w:val="24"/>
        </w:rPr>
        <w:t xml:space="preserve">Motivos de Salud: cirugías, parto, enfermedad comprobable, citas médicas especialistas (Certificado médico emitido por la CCSS o INS). </w:t>
      </w:r>
    </w:p>
    <w:p w14:paraId="3E30D456" w14:textId="77777777" w:rsidR="0082360D" w:rsidRPr="0082360D" w:rsidRDefault="0082360D" w:rsidP="0082360D">
      <w:pPr>
        <w:numPr>
          <w:ilvl w:val="0"/>
          <w:numId w:val="15"/>
        </w:numPr>
        <w:shd w:val="clear" w:color="auto" w:fill="FFFFFF"/>
        <w:spacing w:before="100" w:beforeAutospacing="1" w:after="100" w:afterAutospacing="1"/>
        <w:jc w:val="both"/>
        <w:rPr>
          <w:rFonts w:ascii="Arial" w:eastAsia="Times New Roman" w:hAnsi="Arial" w:cs="Arial"/>
          <w:sz w:val="24"/>
          <w:szCs w:val="24"/>
        </w:rPr>
      </w:pPr>
      <w:r w:rsidRPr="0082360D">
        <w:rPr>
          <w:rFonts w:ascii="Arial" w:eastAsia="Times New Roman" w:hAnsi="Arial" w:cs="Arial"/>
          <w:color w:val="000000"/>
          <w:sz w:val="24"/>
          <w:szCs w:val="24"/>
        </w:rPr>
        <w:t xml:space="preserve">Casos fortuitos o de fuerza mayor: fenómenos naturales (deslizamientos, terremotos, inundaciones, tornados), incendios, muerte de familiares de primer grado de consanguinidad, bloqueos públicos. </w:t>
      </w:r>
    </w:p>
    <w:p w14:paraId="724EB803" w14:textId="77777777" w:rsidR="0082360D" w:rsidRPr="0082360D" w:rsidRDefault="0082360D" w:rsidP="0082360D">
      <w:pPr>
        <w:numPr>
          <w:ilvl w:val="0"/>
          <w:numId w:val="15"/>
        </w:numPr>
        <w:shd w:val="clear" w:color="auto" w:fill="FFFFFF"/>
        <w:spacing w:before="100" w:beforeAutospacing="1" w:after="100" w:afterAutospacing="1"/>
        <w:jc w:val="both"/>
        <w:rPr>
          <w:rFonts w:ascii="Arial" w:eastAsia="Times New Roman" w:hAnsi="Arial" w:cs="Arial"/>
          <w:sz w:val="24"/>
          <w:szCs w:val="24"/>
        </w:rPr>
      </w:pPr>
      <w:r w:rsidRPr="0082360D">
        <w:rPr>
          <w:rFonts w:ascii="Arial" w:eastAsia="Times New Roman" w:hAnsi="Arial" w:cs="Arial"/>
          <w:color w:val="000000"/>
          <w:sz w:val="24"/>
          <w:szCs w:val="24"/>
        </w:rPr>
        <w:t xml:space="preserve">Giras de trabajo, u otros aspectos laborales, debidamente justificados en forma escrita por el superior inmediato. En estos casos, se deberá presentar el comprobante respectivo. </w:t>
      </w:r>
      <w:bookmarkEnd w:id="0"/>
    </w:p>
    <w:p w14:paraId="1D929CDC" w14:textId="06D21600" w:rsidR="008B740A" w:rsidRPr="009D3B81" w:rsidRDefault="0082360D" w:rsidP="009D3B81">
      <w:pPr>
        <w:jc w:val="both"/>
        <w:rPr>
          <w:rFonts w:ascii="Arial" w:hAnsi="Arial" w:cs="Arial"/>
          <w:sz w:val="24"/>
          <w:szCs w:val="24"/>
        </w:rPr>
      </w:pPr>
      <w:r w:rsidRPr="0082360D">
        <w:rPr>
          <w:rFonts w:ascii="Arial" w:hAnsi="Arial" w:cs="Arial"/>
          <w:sz w:val="24"/>
          <w:szCs w:val="24"/>
        </w:rPr>
        <w:t>La Dirección General de Servicio Civil realiza las convocatorias a pruebas, conforme a las solicitudes de pedimento de personal que realizan las instituciones bajo el Régimen de Servicio Civil. Por este motivo, si el resultado de la solicitud de reprogramación es aceptado, la nueva convocatoria (día, hora y lugar), se realizará en atención de la demanda por parte de las instituciones.</w:t>
      </w:r>
    </w:p>
    <w:p w14:paraId="348E394C" w14:textId="77777777" w:rsidR="00315D76" w:rsidRPr="00DD789B" w:rsidRDefault="00315D76" w:rsidP="008B740A">
      <w:pPr>
        <w:pStyle w:val="Prrafodelista"/>
        <w:shd w:val="clear" w:color="auto" w:fill="FFFFFF"/>
        <w:spacing w:before="100" w:beforeAutospacing="1" w:after="100" w:afterAutospacing="1" w:line="276" w:lineRule="auto"/>
        <w:ind w:left="0"/>
        <w:jc w:val="both"/>
        <w:outlineLvl w:val="2"/>
        <w:rPr>
          <w:rFonts w:ascii="Arial" w:eastAsia="Times New Roman" w:hAnsi="Arial" w:cs="Arial"/>
          <w:color w:val="000000" w:themeColor="text1"/>
          <w:sz w:val="24"/>
          <w:szCs w:val="24"/>
          <w:lang w:eastAsia="es-ES"/>
        </w:rPr>
      </w:pPr>
    </w:p>
    <w:p w14:paraId="7C9A7790" w14:textId="2306D7BE" w:rsidR="008564D7" w:rsidRPr="00DD789B" w:rsidRDefault="003C4A54" w:rsidP="008564D7">
      <w:pPr>
        <w:pStyle w:val="Prrafodelista"/>
        <w:numPr>
          <w:ilvl w:val="0"/>
          <w:numId w:val="13"/>
        </w:num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¿Cómo solicito el cambio de correo electrónico?</w:t>
      </w:r>
    </w:p>
    <w:p w14:paraId="6C7CABB2" w14:textId="3C45DA31" w:rsidR="00A21B6B" w:rsidRPr="00DD789B" w:rsidRDefault="00805CD7" w:rsidP="00A21B6B">
      <w:pPr>
        <w:shd w:val="clear" w:color="auto" w:fill="FFFFFF"/>
        <w:spacing w:before="100" w:beforeAutospacing="1" w:after="240"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Para solicitar el cambio de correo electrónico, debe solicitarlo mediante nuestro sitio web </w:t>
      </w:r>
      <w:hyperlink r:id="rId11" w:history="1">
        <w:r w:rsidRPr="00DD789B">
          <w:rPr>
            <w:rStyle w:val="Hipervnculo"/>
            <w:rFonts w:ascii="Arial" w:eastAsia="Times New Roman" w:hAnsi="Arial" w:cs="Arial"/>
            <w:color w:val="000000" w:themeColor="text1"/>
            <w:sz w:val="24"/>
            <w:szCs w:val="24"/>
            <w:lang w:eastAsia="es-ES"/>
          </w:rPr>
          <w:t>www.dgsc.go.cr</w:t>
        </w:r>
      </w:hyperlink>
      <w:r w:rsidRPr="00DD789B">
        <w:rPr>
          <w:rFonts w:ascii="Arial" w:eastAsia="Times New Roman" w:hAnsi="Arial" w:cs="Arial"/>
          <w:color w:val="000000" w:themeColor="text1"/>
          <w:sz w:val="24"/>
          <w:szCs w:val="24"/>
          <w:lang w:eastAsia="es-ES"/>
        </w:rPr>
        <w:t xml:space="preserve"> en “Trámites en Línea” en el enlace “Cambio de Correo”</w:t>
      </w:r>
    </w:p>
    <w:p w14:paraId="41AD5461" w14:textId="1C3D5698" w:rsidR="008564D7" w:rsidRPr="00DD789B" w:rsidRDefault="003C4A54" w:rsidP="008564D7">
      <w:pPr>
        <w:pStyle w:val="Prrafodelista"/>
        <w:numPr>
          <w:ilvl w:val="0"/>
          <w:numId w:val="13"/>
        </w:num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¿Cómo obtengo nuevamente mi tarjeta dinámica?</w:t>
      </w:r>
    </w:p>
    <w:p w14:paraId="26CF13BA" w14:textId="7EC31C36" w:rsidR="00B83BB4" w:rsidRPr="00DD789B" w:rsidRDefault="008564D7" w:rsidP="008564D7">
      <w:pPr>
        <w:shd w:val="clear" w:color="auto" w:fill="FFFFFF"/>
        <w:spacing w:before="100" w:beforeAutospacing="1" w:after="240"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Ver </w:t>
      </w:r>
      <w:r w:rsidR="00A21B6B" w:rsidRPr="00DD789B">
        <w:rPr>
          <w:rFonts w:ascii="Arial" w:eastAsia="Times New Roman" w:hAnsi="Arial" w:cs="Arial"/>
          <w:color w:val="000000" w:themeColor="text1"/>
          <w:sz w:val="24"/>
          <w:szCs w:val="24"/>
          <w:lang w:eastAsia="es-ES"/>
        </w:rPr>
        <w:t>procedimiento a seguir</w:t>
      </w:r>
      <w:r w:rsidRPr="00DD789B">
        <w:rPr>
          <w:rFonts w:ascii="Arial" w:eastAsia="Times New Roman" w:hAnsi="Arial" w:cs="Arial"/>
          <w:color w:val="000000" w:themeColor="text1"/>
          <w:sz w:val="24"/>
          <w:szCs w:val="24"/>
          <w:lang w:eastAsia="es-ES"/>
        </w:rPr>
        <w:t xml:space="preserve"> en el Manual de Usuario</w:t>
      </w:r>
      <w:r w:rsidR="003C4A54" w:rsidRPr="00DD789B">
        <w:rPr>
          <w:rFonts w:ascii="Arial" w:eastAsia="Times New Roman" w:hAnsi="Arial" w:cs="Arial"/>
          <w:color w:val="000000" w:themeColor="text1"/>
          <w:sz w:val="24"/>
          <w:szCs w:val="24"/>
          <w:lang w:eastAsia="es-ES"/>
        </w:rPr>
        <w:t>.</w:t>
      </w:r>
    </w:p>
    <w:p w14:paraId="669AD2BC" w14:textId="4C4A3C9B" w:rsidR="008564D7" w:rsidRPr="00DD789B" w:rsidRDefault="003C4A54" w:rsidP="008564D7">
      <w:pPr>
        <w:pStyle w:val="Prrafodelista"/>
        <w:numPr>
          <w:ilvl w:val="0"/>
          <w:numId w:val="13"/>
        </w:num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¿Cómo hago el cambio de contraseña?</w:t>
      </w:r>
    </w:p>
    <w:p w14:paraId="29822515" w14:textId="57A00390" w:rsidR="008564D7" w:rsidRPr="00B83BB4" w:rsidRDefault="008564D7" w:rsidP="00B83BB4">
      <w:p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color w:val="000000" w:themeColor="text1"/>
          <w:sz w:val="24"/>
          <w:szCs w:val="24"/>
          <w:lang w:eastAsia="es-ES"/>
        </w:rPr>
        <w:lastRenderedPageBreak/>
        <w:t xml:space="preserve">Ver </w:t>
      </w:r>
      <w:r w:rsidR="00A21B6B" w:rsidRPr="00DD789B">
        <w:rPr>
          <w:rFonts w:ascii="Arial" w:eastAsia="Times New Roman" w:hAnsi="Arial" w:cs="Arial"/>
          <w:color w:val="000000" w:themeColor="text1"/>
          <w:sz w:val="24"/>
          <w:szCs w:val="24"/>
          <w:lang w:eastAsia="es-ES"/>
        </w:rPr>
        <w:t xml:space="preserve">procedimiento a seguir </w:t>
      </w:r>
      <w:r w:rsidRPr="00DD789B">
        <w:rPr>
          <w:rFonts w:ascii="Arial" w:eastAsia="Times New Roman" w:hAnsi="Arial" w:cs="Arial"/>
          <w:color w:val="000000" w:themeColor="text1"/>
          <w:sz w:val="24"/>
          <w:szCs w:val="24"/>
          <w:lang w:eastAsia="es-ES"/>
        </w:rPr>
        <w:t>en el Manual de Usuario</w:t>
      </w:r>
      <w:r w:rsidR="003C4A54" w:rsidRPr="00DD789B">
        <w:rPr>
          <w:rFonts w:ascii="Arial" w:eastAsia="Times New Roman" w:hAnsi="Arial" w:cs="Arial"/>
          <w:color w:val="000000" w:themeColor="text1"/>
          <w:sz w:val="24"/>
          <w:szCs w:val="24"/>
          <w:lang w:eastAsia="es-ES"/>
        </w:rPr>
        <w:t>, el cual se encuentra en el apartado denominado “Documentos relevantes”.</w:t>
      </w:r>
    </w:p>
    <w:p w14:paraId="39F4999A" w14:textId="7043CBEC" w:rsidR="00411DA5" w:rsidRPr="00DD789B" w:rsidRDefault="00411DA5" w:rsidP="00D97F4B">
      <w:pPr>
        <w:numPr>
          <w:ilvl w:val="0"/>
          <w:numId w:val="13"/>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b/>
          <w:bCs/>
          <w:color w:val="000000" w:themeColor="text1"/>
          <w:sz w:val="24"/>
          <w:szCs w:val="24"/>
          <w:lang w:eastAsia="es-ES"/>
        </w:rPr>
        <w:t xml:space="preserve">¿Quiénes conforman </w:t>
      </w:r>
      <w:r w:rsidR="00400F7D" w:rsidRPr="00DD789B">
        <w:rPr>
          <w:rFonts w:ascii="Arial" w:eastAsia="Times New Roman" w:hAnsi="Arial" w:cs="Arial"/>
          <w:b/>
          <w:bCs/>
          <w:color w:val="000000" w:themeColor="text1"/>
          <w:sz w:val="24"/>
          <w:szCs w:val="24"/>
          <w:lang w:eastAsia="es-ES"/>
        </w:rPr>
        <w:t>los</w:t>
      </w:r>
      <w:r w:rsidRPr="00DD789B">
        <w:rPr>
          <w:rFonts w:ascii="Arial" w:eastAsia="Times New Roman" w:hAnsi="Arial" w:cs="Arial"/>
          <w:b/>
          <w:bCs/>
          <w:color w:val="000000" w:themeColor="text1"/>
          <w:sz w:val="24"/>
          <w:szCs w:val="24"/>
          <w:lang w:eastAsia="es-ES"/>
        </w:rPr>
        <w:t xml:space="preserve"> Registro</w:t>
      </w:r>
      <w:r w:rsidR="00400F7D" w:rsidRPr="00DD789B">
        <w:rPr>
          <w:rFonts w:ascii="Arial" w:eastAsia="Times New Roman" w:hAnsi="Arial" w:cs="Arial"/>
          <w:b/>
          <w:bCs/>
          <w:color w:val="000000" w:themeColor="text1"/>
          <w:sz w:val="24"/>
          <w:szCs w:val="24"/>
          <w:lang w:eastAsia="es-ES"/>
        </w:rPr>
        <w:t>s</w:t>
      </w:r>
      <w:r w:rsidRPr="00DD789B">
        <w:rPr>
          <w:rFonts w:ascii="Arial" w:eastAsia="Times New Roman" w:hAnsi="Arial" w:cs="Arial"/>
          <w:b/>
          <w:bCs/>
          <w:color w:val="000000" w:themeColor="text1"/>
          <w:sz w:val="24"/>
          <w:szCs w:val="24"/>
          <w:lang w:eastAsia="es-ES"/>
        </w:rPr>
        <w:t xml:space="preserve"> de Elegibles</w:t>
      </w:r>
      <w:r w:rsidR="00971104" w:rsidRPr="00DD789B">
        <w:rPr>
          <w:rFonts w:ascii="Arial" w:eastAsia="Times New Roman" w:hAnsi="Arial" w:cs="Arial"/>
          <w:b/>
          <w:bCs/>
          <w:color w:val="000000" w:themeColor="text1"/>
          <w:sz w:val="24"/>
          <w:szCs w:val="24"/>
          <w:lang w:eastAsia="es-ES"/>
        </w:rPr>
        <w:t xml:space="preserve"> y de Inelegibles</w:t>
      </w:r>
      <w:r w:rsidRPr="00DD789B">
        <w:rPr>
          <w:rFonts w:ascii="Arial" w:eastAsia="Times New Roman" w:hAnsi="Arial" w:cs="Arial"/>
          <w:b/>
          <w:bCs/>
          <w:color w:val="000000" w:themeColor="text1"/>
          <w:sz w:val="24"/>
          <w:szCs w:val="24"/>
          <w:lang w:eastAsia="es-ES"/>
        </w:rPr>
        <w:t>?</w:t>
      </w:r>
    </w:p>
    <w:p w14:paraId="77B5760B" w14:textId="79D13B45" w:rsidR="009E3F3D" w:rsidRPr="00DD789B" w:rsidRDefault="00971104" w:rsidP="00D97F4B">
      <w:pPr>
        <w:shd w:val="clear" w:color="auto" w:fill="FFFFFF"/>
        <w:spacing w:before="100" w:beforeAutospacing="1" w:after="100" w:afterAutospacing="1" w:line="276" w:lineRule="auto"/>
        <w:jc w:val="both"/>
        <w:rPr>
          <w:rFonts w:ascii="Arial" w:eastAsia="Times New Roman" w:hAnsi="Arial" w:cs="Arial"/>
          <w:bCs/>
          <w:color w:val="000000" w:themeColor="text1"/>
          <w:sz w:val="24"/>
          <w:szCs w:val="24"/>
          <w:lang w:eastAsia="es-ES"/>
        </w:rPr>
      </w:pPr>
      <w:r w:rsidRPr="00DD789B">
        <w:rPr>
          <w:rFonts w:ascii="Arial" w:eastAsia="Times New Roman" w:hAnsi="Arial" w:cs="Arial"/>
          <w:b/>
          <w:color w:val="000000" w:themeColor="text1"/>
          <w:sz w:val="24"/>
          <w:szCs w:val="24"/>
          <w:lang w:eastAsia="es-ES"/>
        </w:rPr>
        <w:t>Registro de Elegibles:</w:t>
      </w:r>
      <w:r w:rsidRPr="00DD789B">
        <w:rPr>
          <w:rFonts w:ascii="Arial" w:eastAsia="Times New Roman" w:hAnsi="Arial" w:cs="Arial"/>
          <w:bCs/>
          <w:color w:val="000000" w:themeColor="text1"/>
          <w:sz w:val="24"/>
          <w:szCs w:val="24"/>
          <w:lang w:eastAsia="es-ES"/>
        </w:rPr>
        <w:t xml:space="preserve"> P</w:t>
      </w:r>
      <w:r w:rsidR="009E3F3D" w:rsidRPr="00DD789B">
        <w:rPr>
          <w:rFonts w:ascii="Arial" w:eastAsia="Times New Roman" w:hAnsi="Arial" w:cs="Arial"/>
          <w:bCs/>
          <w:color w:val="000000" w:themeColor="text1"/>
          <w:sz w:val="24"/>
          <w:szCs w:val="24"/>
          <w:lang w:eastAsia="es-ES"/>
        </w:rPr>
        <w:t xml:space="preserve">ersonas </w:t>
      </w:r>
      <w:r w:rsidR="005F59A5" w:rsidRPr="00DD789B">
        <w:rPr>
          <w:rFonts w:ascii="Arial" w:eastAsia="Times New Roman" w:hAnsi="Arial" w:cs="Arial"/>
          <w:bCs/>
          <w:color w:val="000000" w:themeColor="text1"/>
          <w:sz w:val="24"/>
          <w:szCs w:val="24"/>
          <w:lang w:eastAsia="es-ES"/>
        </w:rPr>
        <w:t>que</w:t>
      </w:r>
      <w:r w:rsidR="00241350" w:rsidRPr="00DD789B">
        <w:rPr>
          <w:rFonts w:ascii="Arial" w:eastAsia="Times New Roman" w:hAnsi="Arial" w:cs="Arial"/>
          <w:bCs/>
          <w:color w:val="000000" w:themeColor="text1"/>
          <w:sz w:val="24"/>
          <w:szCs w:val="24"/>
          <w:lang w:eastAsia="es-ES"/>
        </w:rPr>
        <w:t xml:space="preserve"> concluyeron satisfactoriamente con el proceso de reclutamiento </w:t>
      </w:r>
      <w:r w:rsidR="005A58DC" w:rsidRPr="00DD789B">
        <w:rPr>
          <w:rFonts w:ascii="Arial" w:eastAsia="Times New Roman" w:hAnsi="Arial" w:cs="Arial"/>
          <w:bCs/>
          <w:color w:val="000000" w:themeColor="text1"/>
          <w:sz w:val="24"/>
          <w:szCs w:val="24"/>
          <w:lang w:eastAsia="es-ES"/>
        </w:rPr>
        <w:t>y obtuvieron</w:t>
      </w:r>
      <w:r w:rsidR="005F59A5" w:rsidRPr="00DD789B">
        <w:rPr>
          <w:rFonts w:ascii="Arial" w:eastAsia="Times New Roman" w:hAnsi="Arial" w:cs="Arial"/>
          <w:bCs/>
          <w:color w:val="000000" w:themeColor="text1"/>
          <w:sz w:val="24"/>
          <w:szCs w:val="24"/>
          <w:lang w:eastAsia="es-ES"/>
        </w:rPr>
        <w:t xml:space="preserve"> una</w:t>
      </w:r>
      <w:r w:rsidR="009E3F3D" w:rsidRPr="00DD789B">
        <w:rPr>
          <w:rFonts w:ascii="Arial" w:eastAsia="Times New Roman" w:hAnsi="Arial" w:cs="Arial"/>
          <w:bCs/>
          <w:color w:val="000000" w:themeColor="text1"/>
          <w:sz w:val="24"/>
          <w:szCs w:val="24"/>
          <w:lang w:eastAsia="es-ES"/>
        </w:rPr>
        <w:t xml:space="preserve"> cal</w:t>
      </w:r>
      <w:r w:rsidR="005F59A5" w:rsidRPr="00DD789B">
        <w:rPr>
          <w:rFonts w:ascii="Arial" w:eastAsia="Times New Roman" w:hAnsi="Arial" w:cs="Arial"/>
          <w:bCs/>
          <w:color w:val="000000" w:themeColor="text1"/>
          <w:sz w:val="24"/>
          <w:szCs w:val="24"/>
          <w:lang w:eastAsia="es-ES"/>
        </w:rPr>
        <w:t>ificación igual o superior a 70 en el proceso.</w:t>
      </w:r>
    </w:p>
    <w:p w14:paraId="7CFEBF10" w14:textId="0B96BB27" w:rsidR="00971104" w:rsidRPr="00DD789B" w:rsidRDefault="00971104" w:rsidP="00D97F4B">
      <w:pPr>
        <w:shd w:val="clear" w:color="auto" w:fill="FFFFFF"/>
        <w:spacing w:before="100" w:beforeAutospacing="1" w:after="100" w:afterAutospacing="1" w:line="276" w:lineRule="auto"/>
        <w:jc w:val="both"/>
        <w:rPr>
          <w:rFonts w:ascii="Arial" w:eastAsia="Times New Roman" w:hAnsi="Arial" w:cs="Arial"/>
          <w:bCs/>
          <w:color w:val="000000" w:themeColor="text1"/>
          <w:sz w:val="24"/>
          <w:szCs w:val="24"/>
          <w:lang w:eastAsia="es-ES"/>
        </w:rPr>
      </w:pPr>
      <w:r w:rsidRPr="00DD789B">
        <w:rPr>
          <w:rFonts w:ascii="Arial" w:eastAsia="Times New Roman" w:hAnsi="Arial" w:cs="Arial"/>
          <w:b/>
          <w:color w:val="000000" w:themeColor="text1"/>
          <w:sz w:val="24"/>
          <w:szCs w:val="24"/>
          <w:lang w:eastAsia="es-ES"/>
        </w:rPr>
        <w:t>Registro de Inelegibles:</w:t>
      </w:r>
      <w:r w:rsidRPr="00DD789B">
        <w:rPr>
          <w:rFonts w:ascii="Arial" w:eastAsia="Times New Roman" w:hAnsi="Arial" w:cs="Arial"/>
          <w:bCs/>
          <w:color w:val="000000" w:themeColor="text1"/>
          <w:sz w:val="24"/>
          <w:szCs w:val="24"/>
          <w:lang w:eastAsia="es-ES"/>
        </w:rPr>
        <w:t xml:space="preserve"> Personas que han sido declarados no elegibles ya sea porque han sido destituidos por infracción de las disposiciones del Estatuto de Servicio Civil, del Reglamento del Estatuto de Servicio Civil o de los reglamentos autónomos respectivos, según la gravedad de la falta lo amerita.</w:t>
      </w:r>
      <w:r w:rsidR="003C4A54" w:rsidRPr="00DD789B">
        <w:rPr>
          <w:rFonts w:ascii="Arial" w:eastAsia="Times New Roman" w:hAnsi="Arial" w:cs="Arial"/>
          <w:bCs/>
          <w:color w:val="000000" w:themeColor="text1"/>
          <w:sz w:val="24"/>
          <w:szCs w:val="24"/>
          <w:lang w:eastAsia="es-ES"/>
        </w:rPr>
        <w:t xml:space="preserve"> El plazo de inhabilitación se establece según lo que señala la resolución DG-091-2013.</w:t>
      </w:r>
    </w:p>
    <w:p w14:paraId="3F9A3B1E" w14:textId="77777777" w:rsidR="002A5E42" w:rsidRPr="00DD789B" w:rsidRDefault="002A5E42" w:rsidP="00545CAC">
      <w:pPr>
        <w:numPr>
          <w:ilvl w:val="0"/>
          <w:numId w:val="13"/>
        </w:num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 xml:space="preserve">¿Qué es un Estudio de Vida y Costumbres? </w:t>
      </w:r>
    </w:p>
    <w:p w14:paraId="6409EA8E" w14:textId="7132E26E" w:rsidR="002A5E42" w:rsidRPr="00DD789B" w:rsidRDefault="002A5E42" w:rsidP="002A5E42">
      <w:pPr>
        <w:shd w:val="clear" w:color="auto" w:fill="FFFFFF"/>
        <w:spacing w:before="100" w:beforeAutospacing="1" w:after="100" w:afterAutospacing="1" w:line="276" w:lineRule="auto"/>
        <w:jc w:val="both"/>
        <w:rPr>
          <w:rFonts w:ascii="Arial" w:eastAsia="Times New Roman" w:hAnsi="Arial" w:cs="Arial"/>
          <w:bCs/>
          <w:color w:val="000000" w:themeColor="text1"/>
          <w:sz w:val="24"/>
          <w:szCs w:val="24"/>
          <w:lang w:eastAsia="es-ES"/>
        </w:rPr>
      </w:pPr>
      <w:r w:rsidRPr="00DD789B">
        <w:rPr>
          <w:rFonts w:ascii="Arial" w:eastAsia="Times New Roman" w:hAnsi="Arial" w:cs="Arial"/>
          <w:bCs/>
          <w:color w:val="000000" w:themeColor="text1"/>
          <w:sz w:val="24"/>
          <w:szCs w:val="24"/>
          <w:lang w:eastAsia="es-ES"/>
        </w:rPr>
        <w:t>Es un proceso que pretende determinar la idoneidad moral requerida para el desempeño de un cargo. El Estudio de Vida y Costumbres, se realiza en caso de que la persona fuera despedida o por declararse inhabilitado para la función pública sin responsabilidad patronal, contar con antecedentes penales o haber mostrado inexactitud en los atestados presentados en la Dirección General de Servicio Civil, entre otros y ya se haya vencido el plazo de inhabilitación para trabajar en las instituciones del Estado.</w:t>
      </w:r>
    </w:p>
    <w:p w14:paraId="077E80AE" w14:textId="2C764CC4" w:rsidR="008C4AF2" w:rsidRPr="00DD789B" w:rsidRDefault="008C4AF2" w:rsidP="00D97F4B">
      <w:pPr>
        <w:shd w:val="clear" w:color="auto" w:fill="FFFFFF"/>
        <w:spacing w:before="100" w:beforeAutospacing="1" w:after="100" w:afterAutospacing="1"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Personas con condición de discapacidad</w:t>
      </w:r>
    </w:p>
    <w:p w14:paraId="1B1B5048" w14:textId="642ED2CE" w:rsidR="00D45DD3" w:rsidRPr="00DD789B" w:rsidRDefault="00D33F03" w:rsidP="00D97F4B">
      <w:pPr>
        <w:numPr>
          <w:ilvl w:val="0"/>
          <w:numId w:val="13"/>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b/>
          <w:bCs/>
          <w:color w:val="000000" w:themeColor="text1"/>
          <w:sz w:val="24"/>
          <w:szCs w:val="24"/>
          <w:lang w:eastAsia="es-ES"/>
        </w:rPr>
        <w:t xml:space="preserve">¿Qué documentos debe aportar la persona que </w:t>
      </w:r>
      <w:r w:rsidR="00FC3CB8" w:rsidRPr="00DD789B">
        <w:rPr>
          <w:rFonts w:ascii="Arial" w:eastAsia="Times New Roman" w:hAnsi="Arial" w:cs="Arial"/>
          <w:b/>
          <w:bCs/>
          <w:color w:val="000000" w:themeColor="text1"/>
          <w:sz w:val="24"/>
          <w:szCs w:val="24"/>
          <w:lang w:eastAsia="es-ES"/>
        </w:rPr>
        <w:t>indique en la oferta de servicios</w:t>
      </w:r>
      <w:r w:rsidR="00B06DF7" w:rsidRPr="00DD789B">
        <w:rPr>
          <w:rFonts w:ascii="Arial" w:eastAsia="Times New Roman" w:hAnsi="Arial" w:cs="Arial"/>
          <w:b/>
          <w:bCs/>
          <w:color w:val="000000" w:themeColor="text1"/>
          <w:sz w:val="24"/>
          <w:szCs w:val="24"/>
          <w:lang w:eastAsia="es-ES"/>
        </w:rPr>
        <w:t xml:space="preserve"> </w:t>
      </w:r>
      <w:r w:rsidRPr="00DD789B">
        <w:rPr>
          <w:rFonts w:ascii="Arial" w:eastAsia="Times New Roman" w:hAnsi="Arial" w:cs="Arial"/>
          <w:b/>
          <w:bCs/>
          <w:color w:val="000000" w:themeColor="text1"/>
          <w:sz w:val="24"/>
          <w:szCs w:val="24"/>
          <w:lang w:eastAsia="es-ES"/>
        </w:rPr>
        <w:t>alguna condición de discapacidad?</w:t>
      </w:r>
      <w:r w:rsidR="00BD702C" w:rsidRPr="00DD789B">
        <w:rPr>
          <w:rFonts w:ascii="Arial" w:eastAsia="Times New Roman" w:hAnsi="Arial" w:cs="Arial"/>
          <w:b/>
          <w:bCs/>
          <w:color w:val="000000" w:themeColor="text1"/>
          <w:sz w:val="24"/>
          <w:szCs w:val="24"/>
          <w:lang w:eastAsia="es-ES"/>
        </w:rPr>
        <w:t xml:space="preserve"> </w:t>
      </w:r>
    </w:p>
    <w:p w14:paraId="11F3EF12" w14:textId="77777777" w:rsidR="00C80E68" w:rsidRPr="00DD789B" w:rsidRDefault="00D45DD3" w:rsidP="00D97F4B">
      <w:pPr>
        <w:numPr>
          <w:ilvl w:val="0"/>
          <w:numId w:val="10"/>
        </w:numPr>
        <w:shd w:val="clear" w:color="auto" w:fill="FFFFFF"/>
        <w:tabs>
          <w:tab w:val="clear" w:pos="360"/>
          <w:tab w:val="num" w:pos="567"/>
        </w:tabs>
        <w:spacing w:before="240" w:after="240" w:line="276" w:lineRule="auto"/>
        <w:ind w:left="567" w:hanging="283"/>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Certificación de la condición de discapacidad: Emitida por el Consejo Nacional de Personas con Discapacidad (CONAPDIS). Este documento se solicita e</w:t>
      </w:r>
      <w:r w:rsidR="00623BA9" w:rsidRPr="00DD789B">
        <w:rPr>
          <w:rFonts w:ascii="Arial" w:eastAsia="Times New Roman" w:hAnsi="Arial" w:cs="Arial"/>
          <w:color w:val="000000" w:themeColor="text1"/>
          <w:sz w:val="24"/>
          <w:szCs w:val="24"/>
          <w:lang w:eastAsia="es-ES"/>
        </w:rPr>
        <w:t>n atención al Decreto Ejecutivo número 40727-MT-MP</w:t>
      </w:r>
      <w:r w:rsidRPr="00DD789B">
        <w:rPr>
          <w:rFonts w:ascii="Arial" w:eastAsia="Times New Roman" w:hAnsi="Arial" w:cs="Arial"/>
          <w:color w:val="000000" w:themeColor="text1"/>
          <w:sz w:val="24"/>
          <w:szCs w:val="24"/>
          <w:lang w:eastAsia="es-ES"/>
        </w:rPr>
        <w:t>.</w:t>
      </w:r>
      <w:r w:rsidR="00623BA9" w:rsidRPr="00DD789B">
        <w:rPr>
          <w:rFonts w:ascii="Arial" w:eastAsia="Times New Roman" w:hAnsi="Arial" w:cs="Arial"/>
          <w:color w:val="000000" w:themeColor="text1"/>
          <w:sz w:val="24"/>
          <w:szCs w:val="24"/>
          <w:lang w:eastAsia="es-ES"/>
        </w:rPr>
        <w:t xml:space="preserve"> </w:t>
      </w:r>
    </w:p>
    <w:p w14:paraId="562736FE" w14:textId="77777777" w:rsidR="008C4AF2" w:rsidRPr="00DD789B" w:rsidRDefault="008C4AF2" w:rsidP="00D97F4B">
      <w:pPr>
        <w:numPr>
          <w:ilvl w:val="0"/>
          <w:numId w:val="10"/>
        </w:numPr>
        <w:shd w:val="clear" w:color="auto" w:fill="FFFFFF"/>
        <w:tabs>
          <w:tab w:val="clear" w:pos="360"/>
          <w:tab w:val="num" w:pos="567"/>
        </w:tabs>
        <w:spacing w:before="100" w:beforeAutospacing="1" w:after="100" w:afterAutospacing="1" w:line="276" w:lineRule="auto"/>
        <w:ind w:left="567" w:hanging="283"/>
        <w:jc w:val="both"/>
        <w:rPr>
          <w:rFonts w:ascii="Arial" w:eastAsia="Times New Roman" w:hAnsi="Arial" w:cs="Arial"/>
          <w:color w:val="000000" w:themeColor="text1"/>
          <w:sz w:val="24"/>
          <w:szCs w:val="24"/>
          <w:lang w:eastAsia="es-ES"/>
        </w:rPr>
      </w:pPr>
      <w:r w:rsidRPr="00DD789B">
        <w:rPr>
          <w:rFonts w:ascii="Arial" w:eastAsia="Times New Roman" w:hAnsi="Arial" w:cs="Arial"/>
          <w:bCs/>
          <w:color w:val="000000" w:themeColor="text1"/>
          <w:sz w:val="24"/>
          <w:szCs w:val="24"/>
          <w:lang w:eastAsia="es-ES"/>
        </w:rPr>
        <w:t>Boleta de Funcionalidad: Se envía por medio de correo electrónico, en el momento en que se atienda la oferta de servicios. Este d</w:t>
      </w:r>
      <w:r w:rsidRPr="00DD789B">
        <w:rPr>
          <w:rFonts w:ascii="Arial" w:eastAsia="Times New Roman" w:hAnsi="Arial" w:cs="Arial"/>
          <w:color w:val="000000" w:themeColor="text1"/>
          <w:sz w:val="24"/>
          <w:szCs w:val="24"/>
          <w:lang w:eastAsia="es-ES"/>
        </w:rPr>
        <w:t>ocumento que contiene información personal y particular, en el que se indica el tipo de apoyo que requiere para realizar las pruebas que se ajusten a la necesidad específica de cada caso.</w:t>
      </w:r>
    </w:p>
    <w:p w14:paraId="39759A9F" w14:textId="0FB173EF" w:rsidR="00E16502" w:rsidRPr="00DD789B" w:rsidRDefault="00D45DD3" w:rsidP="00D97F4B">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ES"/>
        </w:rPr>
      </w:pPr>
      <w:r w:rsidRPr="00DD789B">
        <w:rPr>
          <w:rFonts w:ascii="Arial" w:eastAsia="Times New Roman" w:hAnsi="Arial" w:cs="Arial"/>
          <w:b/>
          <w:color w:val="000000" w:themeColor="text1"/>
          <w:sz w:val="24"/>
          <w:szCs w:val="24"/>
          <w:lang w:eastAsia="es-ES"/>
        </w:rPr>
        <w:lastRenderedPageBreak/>
        <w:t>Nota:</w:t>
      </w:r>
      <w:r w:rsidRPr="00DD789B">
        <w:rPr>
          <w:rFonts w:ascii="Arial" w:eastAsia="Times New Roman" w:hAnsi="Arial" w:cs="Arial"/>
          <w:color w:val="000000" w:themeColor="text1"/>
          <w:sz w:val="24"/>
          <w:szCs w:val="24"/>
          <w:lang w:eastAsia="es-ES"/>
        </w:rPr>
        <w:t xml:space="preserve"> </w:t>
      </w:r>
      <w:r w:rsidR="008C4AF2" w:rsidRPr="00DD789B">
        <w:rPr>
          <w:rFonts w:ascii="Arial" w:eastAsia="Times New Roman" w:hAnsi="Arial" w:cs="Arial"/>
          <w:color w:val="000000" w:themeColor="text1"/>
          <w:sz w:val="24"/>
          <w:szCs w:val="24"/>
          <w:lang w:eastAsia="es-ES"/>
        </w:rPr>
        <w:t>Los documentos se solicitarán por medio de correo electrónico, en el momento que se verifiquen los requisitos.</w:t>
      </w:r>
    </w:p>
    <w:p w14:paraId="6FB99243" w14:textId="77777777" w:rsidR="00FF0EEE" w:rsidRPr="00DD789B" w:rsidRDefault="00FF0EEE" w:rsidP="00D97F4B">
      <w:pPr>
        <w:pStyle w:val="Prrafodelista"/>
        <w:numPr>
          <w:ilvl w:val="0"/>
          <w:numId w:val="13"/>
        </w:numPr>
        <w:shd w:val="clear" w:color="auto" w:fill="FFFFFF"/>
        <w:spacing w:before="100" w:beforeAutospacing="1" w:after="240" w:line="276" w:lineRule="auto"/>
        <w:jc w:val="both"/>
        <w:rPr>
          <w:rFonts w:ascii="Arial" w:eastAsia="Times New Roman" w:hAnsi="Arial" w:cs="Arial"/>
          <w:b/>
          <w:bCs/>
          <w:color w:val="000000" w:themeColor="text1"/>
          <w:sz w:val="24"/>
          <w:szCs w:val="24"/>
          <w:lang w:eastAsia="es-ES"/>
        </w:rPr>
      </w:pPr>
      <w:r w:rsidRPr="00DD789B">
        <w:rPr>
          <w:rFonts w:ascii="Arial" w:eastAsia="Times New Roman" w:hAnsi="Arial" w:cs="Arial"/>
          <w:b/>
          <w:bCs/>
          <w:color w:val="000000" w:themeColor="text1"/>
          <w:sz w:val="24"/>
          <w:szCs w:val="24"/>
          <w:lang w:eastAsia="es-ES"/>
        </w:rPr>
        <w:t xml:space="preserve">¿Qué es un concurso interno? </w:t>
      </w:r>
    </w:p>
    <w:p w14:paraId="3D2CFFA3" w14:textId="77777777" w:rsidR="00FF0EEE" w:rsidRPr="00DD789B" w:rsidRDefault="00FF0EEE" w:rsidP="00D97F4B">
      <w:pPr>
        <w:pStyle w:val="Prrafodelista"/>
        <w:shd w:val="clear" w:color="auto" w:fill="FFFFFF"/>
        <w:spacing w:before="100" w:beforeAutospacing="1" w:after="240" w:line="276" w:lineRule="auto"/>
        <w:ind w:left="0"/>
        <w:jc w:val="both"/>
        <w:rPr>
          <w:rFonts w:ascii="Arial" w:eastAsia="Times New Roman" w:hAnsi="Arial" w:cs="Arial"/>
          <w:b/>
          <w:bCs/>
          <w:color w:val="000000" w:themeColor="text1"/>
          <w:sz w:val="24"/>
          <w:szCs w:val="24"/>
          <w:lang w:eastAsia="es-ES"/>
        </w:rPr>
      </w:pPr>
    </w:p>
    <w:p w14:paraId="0257EE41" w14:textId="60B9A106" w:rsidR="00623BA9" w:rsidRPr="00DD789B" w:rsidRDefault="00623BA9" w:rsidP="00D97F4B">
      <w:pPr>
        <w:pStyle w:val="Prrafodelista"/>
        <w:shd w:val="clear" w:color="auto" w:fill="FFFFFF"/>
        <w:spacing w:before="100" w:beforeAutospacing="1" w:after="240" w:line="276" w:lineRule="auto"/>
        <w:ind w:left="0"/>
        <w:jc w:val="both"/>
        <w:rPr>
          <w:rFonts w:ascii="Arial" w:eastAsia="Times New Roman" w:hAnsi="Arial" w:cs="Arial"/>
          <w:color w:val="000000" w:themeColor="text1"/>
          <w:sz w:val="24"/>
          <w:szCs w:val="24"/>
          <w:lang w:eastAsia="es-ES"/>
        </w:rPr>
      </w:pPr>
      <w:r w:rsidRPr="00DD789B">
        <w:rPr>
          <w:rFonts w:ascii="Arial" w:eastAsia="Times New Roman" w:hAnsi="Arial" w:cs="Arial"/>
          <w:color w:val="000000" w:themeColor="text1"/>
          <w:sz w:val="24"/>
          <w:szCs w:val="24"/>
          <w:lang w:eastAsia="es-ES"/>
        </w:rPr>
        <w:t xml:space="preserve">Concurso Interno: </w:t>
      </w:r>
      <w:r w:rsidR="00FC3CB8" w:rsidRPr="00DD789B">
        <w:rPr>
          <w:rFonts w:ascii="Arial" w:eastAsia="Times New Roman" w:hAnsi="Arial" w:cs="Arial"/>
          <w:color w:val="000000" w:themeColor="text1"/>
          <w:sz w:val="24"/>
          <w:szCs w:val="24"/>
          <w:lang w:eastAsia="es-ES"/>
        </w:rPr>
        <w:t>P</w:t>
      </w:r>
      <w:r w:rsidRPr="00DD789B">
        <w:rPr>
          <w:rFonts w:ascii="Arial" w:eastAsia="Times New Roman" w:hAnsi="Arial" w:cs="Arial"/>
          <w:color w:val="000000" w:themeColor="text1"/>
          <w:sz w:val="24"/>
          <w:szCs w:val="24"/>
          <w:lang w:eastAsia="es-ES"/>
        </w:rPr>
        <w:t>roceso de la carrera administrativa que permite la selección, retención y motivación de las personas más idóneas, que mantienen una relación de empleo dentro de instituciones públicas del ámbito del Régimen de Servicio Civil</w:t>
      </w:r>
      <w:r w:rsidR="00B06DF7" w:rsidRPr="00DD789B">
        <w:rPr>
          <w:rFonts w:ascii="Arial" w:eastAsia="Times New Roman" w:hAnsi="Arial" w:cs="Arial"/>
          <w:color w:val="000000" w:themeColor="text1"/>
          <w:sz w:val="24"/>
          <w:szCs w:val="24"/>
          <w:lang w:eastAsia="es-ES"/>
        </w:rPr>
        <w:t>, el cual lo realiza cada Oficina de Recursos Humanos de cada institución o Ministerio adscrito al Régimen de Servicio Civil</w:t>
      </w:r>
      <w:r w:rsidR="008B740A" w:rsidRPr="00DD789B">
        <w:rPr>
          <w:rFonts w:ascii="Arial" w:eastAsia="Times New Roman" w:hAnsi="Arial" w:cs="Arial"/>
          <w:color w:val="000000" w:themeColor="text1"/>
          <w:sz w:val="24"/>
          <w:szCs w:val="24"/>
          <w:lang w:eastAsia="es-ES"/>
        </w:rPr>
        <w:t>.</w:t>
      </w:r>
    </w:p>
    <w:p w14:paraId="5AFB603A" w14:textId="77777777" w:rsidR="00113B1A" w:rsidRPr="00DD789B" w:rsidRDefault="00113B1A" w:rsidP="00D97F4B">
      <w:pPr>
        <w:pStyle w:val="NormalWeb"/>
        <w:numPr>
          <w:ilvl w:val="0"/>
          <w:numId w:val="13"/>
        </w:numPr>
        <w:shd w:val="clear" w:color="auto" w:fill="FFFFFF"/>
        <w:spacing w:line="276" w:lineRule="auto"/>
        <w:jc w:val="both"/>
        <w:rPr>
          <w:rFonts w:ascii="Arial" w:hAnsi="Arial" w:cs="Arial"/>
          <w:b/>
          <w:color w:val="000000" w:themeColor="text1"/>
          <w:shd w:val="clear" w:color="auto" w:fill="FFFFFF"/>
        </w:rPr>
      </w:pPr>
      <w:r w:rsidRPr="00DD789B">
        <w:rPr>
          <w:rFonts w:ascii="Arial" w:hAnsi="Arial" w:cs="Arial"/>
          <w:b/>
          <w:color w:val="000000" w:themeColor="text1"/>
          <w:shd w:val="clear" w:color="auto" w:fill="FFFFFF"/>
        </w:rPr>
        <w:t>¿Cómo solicito inclusión al registro de elegibles, por pérdida de periodo de prueba?</w:t>
      </w:r>
    </w:p>
    <w:p w14:paraId="78A76D19" w14:textId="4825963D" w:rsidR="00113B1A" w:rsidRPr="00DD789B" w:rsidRDefault="00113B1A" w:rsidP="00D97F4B">
      <w:pPr>
        <w:pStyle w:val="NormalWeb"/>
        <w:shd w:val="clear" w:color="auto" w:fill="FFFFFF"/>
        <w:spacing w:line="276" w:lineRule="auto"/>
        <w:jc w:val="both"/>
        <w:rPr>
          <w:rFonts w:ascii="Arial" w:hAnsi="Arial" w:cs="Arial"/>
          <w:color w:val="000000" w:themeColor="text1"/>
          <w:shd w:val="clear" w:color="auto" w:fill="FFFFFF"/>
        </w:rPr>
      </w:pPr>
      <w:r w:rsidRPr="00DD789B">
        <w:rPr>
          <w:rFonts w:ascii="Arial" w:hAnsi="Arial" w:cs="Arial"/>
          <w:color w:val="000000" w:themeColor="text1"/>
          <w:shd w:val="clear" w:color="auto" w:fill="FFFFFF"/>
        </w:rPr>
        <w:t xml:space="preserve">Debe ingresar a </w:t>
      </w:r>
      <w:r w:rsidR="00FC3CB8" w:rsidRPr="00DD789B">
        <w:rPr>
          <w:rFonts w:ascii="Arial" w:hAnsi="Arial" w:cs="Arial"/>
          <w:color w:val="000000" w:themeColor="text1"/>
          <w:shd w:val="clear" w:color="auto" w:fill="FFFFFF"/>
        </w:rPr>
        <w:t>nuestro sitio web</w:t>
      </w:r>
      <w:r w:rsidR="00FC3CB8" w:rsidRPr="00DD789B">
        <w:rPr>
          <w:rFonts w:ascii="Arial" w:hAnsi="Arial" w:cs="Arial"/>
          <w:strike/>
          <w:color w:val="000000" w:themeColor="text1"/>
          <w:shd w:val="clear" w:color="auto" w:fill="FFFFFF"/>
        </w:rPr>
        <w:t xml:space="preserve"> </w:t>
      </w:r>
      <w:hyperlink r:id="rId12" w:history="1">
        <w:r w:rsidR="00096840" w:rsidRPr="00DD789B">
          <w:rPr>
            <w:rStyle w:val="Hipervnculo"/>
            <w:rFonts w:ascii="Arial" w:hAnsi="Arial" w:cs="Arial"/>
            <w:color w:val="000000" w:themeColor="text1"/>
            <w:shd w:val="clear" w:color="auto" w:fill="FFFFFF"/>
          </w:rPr>
          <w:t>www.dgsc.go.cr</w:t>
        </w:r>
      </w:hyperlink>
      <w:r w:rsidR="00096840" w:rsidRPr="00DD789B">
        <w:rPr>
          <w:rFonts w:ascii="Arial" w:hAnsi="Arial" w:cs="Arial"/>
          <w:color w:val="000000" w:themeColor="text1"/>
          <w:shd w:val="clear" w:color="auto" w:fill="FFFFFF"/>
        </w:rPr>
        <w:t xml:space="preserve"> </w:t>
      </w:r>
      <w:r w:rsidRPr="00DD789B">
        <w:rPr>
          <w:rFonts w:ascii="Arial" w:hAnsi="Arial" w:cs="Arial"/>
          <w:color w:val="000000" w:themeColor="text1"/>
          <w:shd w:val="clear" w:color="auto" w:fill="FFFFFF"/>
        </w:rPr>
        <w:t>, y llenar el formulario que se encuentra en Trámites en Línea denominado Re</w:t>
      </w:r>
      <w:r w:rsidR="00D841FC" w:rsidRPr="00DD789B">
        <w:rPr>
          <w:rFonts w:ascii="Arial" w:hAnsi="Arial" w:cs="Arial"/>
          <w:color w:val="000000" w:themeColor="text1"/>
          <w:shd w:val="clear" w:color="auto" w:fill="FFFFFF"/>
        </w:rPr>
        <w:t>-</w:t>
      </w:r>
      <w:r w:rsidRPr="00DD789B">
        <w:rPr>
          <w:rFonts w:ascii="Arial" w:hAnsi="Arial" w:cs="Arial"/>
          <w:color w:val="000000" w:themeColor="text1"/>
          <w:shd w:val="clear" w:color="auto" w:fill="FFFFFF"/>
        </w:rPr>
        <w:t>inclusión en el Registro de Elegibles por pérdida de periodo de prueba.</w:t>
      </w:r>
    </w:p>
    <w:sectPr w:rsidR="00113B1A" w:rsidRPr="00DD789B" w:rsidSect="00C30842">
      <w:headerReference w:type="default" r:id="rId13"/>
      <w:pgSz w:w="11906" w:h="16838"/>
      <w:pgMar w:top="1417" w:right="1701" w:bottom="1417" w:left="1701" w:header="629"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9DFFB" w14:textId="77777777" w:rsidR="00C30842" w:rsidRDefault="00C30842" w:rsidP="003335AE">
      <w:r>
        <w:separator/>
      </w:r>
    </w:p>
  </w:endnote>
  <w:endnote w:type="continuationSeparator" w:id="0">
    <w:p w14:paraId="72397B09" w14:textId="77777777" w:rsidR="00C30842" w:rsidRDefault="00C30842" w:rsidP="0033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33D5A" w14:textId="77777777" w:rsidR="00C30842" w:rsidRDefault="00C30842" w:rsidP="003335AE">
      <w:r>
        <w:separator/>
      </w:r>
    </w:p>
  </w:footnote>
  <w:footnote w:type="continuationSeparator" w:id="0">
    <w:p w14:paraId="66FCE615" w14:textId="77777777" w:rsidR="00C30842" w:rsidRDefault="00C30842" w:rsidP="0033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DCC63" w14:textId="6DFA6F51" w:rsidR="00AE4CBC" w:rsidRDefault="00031320">
    <w:pPr>
      <w:pStyle w:val="Encabezado"/>
    </w:pPr>
    <w:r>
      <w:rPr>
        <w:noProof/>
      </w:rPr>
      <mc:AlternateContent>
        <mc:Choice Requires="wps">
          <w:drawing>
            <wp:anchor distT="0" distB="0" distL="114300" distR="114300" simplePos="0" relativeHeight="251667456" behindDoc="1" locked="0" layoutInCell="1" allowOverlap="1" wp14:anchorId="3B8D5D61" wp14:editId="39441BE5">
              <wp:simplePos x="0" y="0"/>
              <wp:positionH relativeFrom="page">
                <wp:posOffset>1080135</wp:posOffset>
              </wp:positionH>
              <wp:positionV relativeFrom="page">
                <wp:posOffset>1636395</wp:posOffset>
              </wp:positionV>
              <wp:extent cx="5648960" cy="6350"/>
              <wp:effectExtent l="0" t="0" r="0" b="0"/>
              <wp:wrapNone/>
              <wp:docPr id="202431939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CDD21" id="Rectangle 60" o:spid="_x0000_s1026" style="position:absolute;margin-left:85.05pt;margin-top:128.85pt;width:444.8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" fillcolor="black" stroked="f">
              <w10:wrap anchorx="page" anchory="page"/>
            </v:rect>
          </w:pict>
        </mc:Fallback>
      </mc:AlternateContent>
    </w:r>
    <w:r w:rsidR="00DB520B">
      <w:rPr>
        <w:noProof/>
      </w:rPr>
      <mc:AlternateContent>
        <mc:Choice Requires="wps">
          <w:drawing>
            <wp:anchor distT="0" distB="0" distL="114300" distR="114300" simplePos="0" relativeHeight="251665408" behindDoc="1" locked="0" layoutInCell="1" allowOverlap="1" wp14:anchorId="386A91A5" wp14:editId="4E8188E3">
              <wp:simplePos x="0" y="0"/>
              <wp:positionH relativeFrom="page">
                <wp:posOffset>1257300</wp:posOffset>
              </wp:positionH>
              <wp:positionV relativeFrom="page">
                <wp:posOffset>1403350</wp:posOffset>
              </wp:positionV>
              <wp:extent cx="5648960" cy="6350"/>
              <wp:effectExtent l="0" t="0" r="0" b="0"/>
              <wp:wrapNone/>
              <wp:docPr id="319421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738C2" id="Rectangle 60" o:spid="_x0000_s1026" style="position:absolute;margin-left:99pt;margin-top:110.5pt;width:444.8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" fillcolor="black" stroked="f">
              <w10:wrap anchorx="page" anchory="page"/>
            </v:rect>
          </w:pict>
        </mc:Fallback>
      </mc:AlternateContent>
    </w:r>
    <w:r w:rsidR="00DB520B">
      <w:rPr>
        <w:noProof/>
      </w:rPr>
      <w:drawing>
        <wp:anchor distT="0" distB="0" distL="114300" distR="114300" simplePos="0" relativeHeight="251659264" behindDoc="0" locked="0" layoutInCell="1" allowOverlap="1" wp14:anchorId="24128117" wp14:editId="0087A05B">
          <wp:simplePos x="0" y="0"/>
          <wp:positionH relativeFrom="page">
            <wp:align>left</wp:align>
          </wp:positionH>
          <wp:positionV relativeFrom="paragraph">
            <wp:posOffset>-381635</wp:posOffset>
          </wp:positionV>
          <wp:extent cx="7807325" cy="1619250"/>
          <wp:effectExtent l="0" t="0" r="3175" b="0"/>
          <wp:wrapSquare wrapText="bothSides"/>
          <wp:docPr id="1276568293"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568293"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07325" cy="1619250"/>
                  </a:xfrm>
                  <a:prstGeom prst="rect">
                    <a:avLst/>
                  </a:prstGeom>
                </pic:spPr>
              </pic:pic>
            </a:graphicData>
          </a:graphic>
          <wp14:sizeRelH relativeFrom="page">
            <wp14:pctWidth>0</wp14:pctWidth>
          </wp14:sizeRelH>
          <wp14:sizeRelV relativeFrom="page">
            <wp14:pctHeight>0</wp14:pctHeight>
          </wp14:sizeRelV>
        </wp:anchor>
      </w:drawing>
    </w:r>
    <w:r w:rsidR="00DB520B">
      <w:rPr>
        <w:noProof/>
      </w:rPr>
      <mc:AlternateContent>
        <mc:Choice Requires="wps">
          <w:drawing>
            <wp:anchor distT="0" distB="0" distL="114300" distR="114300" simplePos="0" relativeHeight="251663360" behindDoc="1" locked="0" layoutInCell="1" allowOverlap="1" wp14:anchorId="2B956F80" wp14:editId="60DCDF7C">
              <wp:simplePos x="0" y="0"/>
              <wp:positionH relativeFrom="margin">
                <wp:align>left</wp:align>
              </wp:positionH>
              <wp:positionV relativeFrom="page">
                <wp:posOffset>1407795</wp:posOffset>
              </wp:positionV>
              <wp:extent cx="5648960" cy="6350"/>
              <wp:effectExtent l="0" t="0" r="0" b="0"/>
              <wp:wrapNone/>
              <wp:docPr id="154340232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498CB" id="Rectangle 60" o:spid="_x0000_s1026" style="position:absolute;margin-left:0;margin-top:110.85pt;width:444.8pt;height:.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" fillcolor="black" stroked="f">
              <w10:wrap anchorx="margin" anchory="page"/>
            </v:rect>
          </w:pict>
        </mc:Fallback>
      </mc:AlternateContent>
    </w:r>
    <w:r w:rsidR="00DB520B">
      <w:rPr>
        <w:noProof/>
      </w:rPr>
      <mc:AlternateContent>
        <mc:Choice Requires="wps">
          <w:drawing>
            <wp:anchor distT="0" distB="0" distL="114300" distR="114300" simplePos="0" relativeHeight="251661312" behindDoc="1" locked="0" layoutInCell="1" allowOverlap="1" wp14:anchorId="5ACEF131" wp14:editId="7CC3ACC9">
              <wp:simplePos x="0" y="0"/>
              <wp:positionH relativeFrom="margin">
                <wp:align>left</wp:align>
              </wp:positionH>
              <wp:positionV relativeFrom="page">
                <wp:posOffset>1407795</wp:posOffset>
              </wp:positionV>
              <wp:extent cx="5648960" cy="6350"/>
              <wp:effectExtent l="0" t="0" r="0" b="0"/>
              <wp:wrapNone/>
              <wp:docPr id="1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B3A0A" id="Rectangle 60" o:spid="_x0000_s1026" style="position:absolute;margin-left:0;margin-top:110.85pt;width:444.8pt;height:.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" fillcolor="black" stroked="f">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C05C0"/>
    <w:multiLevelType w:val="multilevel"/>
    <w:tmpl w:val="A9C09B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2091F"/>
    <w:multiLevelType w:val="hybridMultilevel"/>
    <w:tmpl w:val="50CC2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CF49C0"/>
    <w:multiLevelType w:val="multilevel"/>
    <w:tmpl w:val="26C24AE0"/>
    <w:lvl w:ilvl="0">
      <w:start w:val="1"/>
      <w:numFmt w:val="decimal"/>
      <w:lvlText w:val="%1."/>
      <w:lvlJc w:val="left"/>
      <w:pPr>
        <w:tabs>
          <w:tab w:val="num" w:pos="360"/>
        </w:tabs>
        <w:ind w:left="360" w:hanging="360"/>
      </w:pPr>
      <w:rPr>
        <w:rFonts w:asciiTheme="minorHAnsi" w:eastAsia="Times New Roman" w:hAnsiTheme="minorHAnsi" w:cstheme="minorHAnsi"/>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761522"/>
    <w:multiLevelType w:val="multilevel"/>
    <w:tmpl w:val="EF8C6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B156F"/>
    <w:multiLevelType w:val="multilevel"/>
    <w:tmpl w:val="8FE84FD8"/>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826D30"/>
    <w:multiLevelType w:val="multilevel"/>
    <w:tmpl w:val="98B014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127BF"/>
    <w:multiLevelType w:val="hybridMultilevel"/>
    <w:tmpl w:val="5A60874A"/>
    <w:lvl w:ilvl="0" w:tplc="5A422EA8">
      <w:start w:val="1"/>
      <w:numFmt w:val="decimal"/>
      <w:suff w:val="space"/>
      <w:lvlText w:val="%1."/>
      <w:lvlJc w:val="left"/>
      <w:pPr>
        <w:ind w:left="0" w:firstLine="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CE4392"/>
    <w:multiLevelType w:val="multilevel"/>
    <w:tmpl w:val="053C149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3C448C"/>
    <w:multiLevelType w:val="multilevel"/>
    <w:tmpl w:val="E376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4865FC"/>
    <w:multiLevelType w:val="multilevel"/>
    <w:tmpl w:val="5CEAE1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102E35"/>
    <w:multiLevelType w:val="multilevel"/>
    <w:tmpl w:val="E016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FC6E37"/>
    <w:multiLevelType w:val="multilevel"/>
    <w:tmpl w:val="0DF495F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4C0B40"/>
    <w:multiLevelType w:val="multilevel"/>
    <w:tmpl w:val="44CCCA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9313EE"/>
    <w:multiLevelType w:val="hybridMultilevel"/>
    <w:tmpl w:val="71A8A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23380E"/>
    <w:multiLevelType w:val="multilevel"/>
    <w:tmpl w:val="732C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4019799">
    <w:abstractNumId w:val="5"/>
  </w:num>
  <w:num w:numId="2" w16cid:durableId="510992623">
    <w:abstractNumId w:val="8"/>
  </w:num>
  <w:num w:numId="3" w16cid:durableId="682707960">
    <w:abstractNumId w:val="0"/>
  </w:num>
  <w:num w:numId="4" w16cid:durableId="597064922">
    <w:abstractNumId w:val="14"/>
  </w:num>
  <w:num w:numId="5" w16cid:durableId="1322930949">
    <w:abstractNumId w:val="4"/>
  </w:num>
  <w:num w:numId="6" w16cid:durableId="2050375013">
    <w:abstractNumId w:val="12"/>
  </w:num>
  <w:num w:numId="7" w16cid:durableId="1887376092">
    <w:abstractNumId w:val="10"/>
  </w:num>
  <w:num w:numId="8" w16cid:durableId="770395200">
    <w:abstractNumId w:val="1"/>
  </w:num>
  <w:num w:numId="9" w16cid:durableId="628588522">
    <w:abstractNumId w:val="13"/>
  </w:num>
  <w:num w:numId="10" w16cid:durableId="760955846">
    <w:abstractNumId w:val="7"/>
  </w:num>
  <w:num w:numId="11" w16cid:durableId="1611232786">
    <w:abstractNumId w:val="2"/>
  </w:num>
  <w:num w:numId="12" w16cid:durableId="1482574163">
    <w:abstractNumId w:val="11"/>
  </w:num>
  <w:num w:numId="13" w16cid:durableId="1079671040">
    <w:abstractNumId w:val="6"/>
  </w:num>
  <w:num w:numId="14" w16cid:durableId="917010947">
    <w:abstractNumId w:val="9"/>
  </w:num>
  <w:num w:numId="15" w16cid:durableId="1891451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BA9"/>
    <w:rsid w:val="00026B6F"/>
    <w:rsid w:val="00031320"/>
    <w:rsid w:val="00052ED6"/>
    <w:rsid w:val="00075B04"/>
    <w:rsid w:val="000851DD"/>
    <w:rsid w:val="00091740"/>
    <w:rsid w:val="000932AB"/>
    <w:rsid w:val="00096840"/>
    <w:rsid w:val="000A29CE"/>
    <w:rsid w:val="000B16A9"/>
    <w:rsid w:val="000F2A6C"/>
    <w:rsid w:val="00107209"/>
    <w:rsid w:val="00112428"/>
    <w:rsid w:val="00113B1A"/>
    <w:rsid w:val="001550F9"/>
    <w:rsid w:val="00171216"/>
    <w:rsid w:val="00176043"/>
    <w:rsid w:val="0019624F"/>
    <w:rsid w:val="00197C51"/>
    <w:rsid w:val="001C6B49"/>
    <w:rsid w:val="001D0209"/>
    <w:rsid w:val="001E3FCC"/>
    <w:rsid w:val="0020263D"/>
    <w:rsid w:val="00240822"/>
    <w:rsid w:val="00241350"/>
    <w:rsid w:val="00281467"/>
    <w:rsid w:val="00285473"/>
    <w:rsid w:val="002A5E42"/>
    <w:rsid w:val="002C28F9"/>
    <w:rsid w:val="002D7360"/>
    <w:rsid w:val="00315D76"/>
    <w:rsid w:val="003335AE"/>
    <w:rsid w:val="00357206"/>
    <w:rsid w:val="00360B09"/>
    <w:rsid w:val="00394FFF"/>
    <w:rsid w:val="0039590F"/>
    <w:rsid w:val="003A7BCC"/>
    <w:rsid w:val="003C4A54"/>
    <w:rsid w:val="003E6E4C"/>
    <w:rsid w:val="00400F7D"/>
    <w:rsid w:val="00403206"/>
    <w:rsid w:val="00404E8F"/>
    <w:rsid w:val="00411DA5"/>
    <w:rsid w:val="00441BB0"/>
    <w:rsid w:val="0047104B"/>
    <w:rsid w:val="00473323"/>
    <w:rsid w:val="004C38E1"/>
    <w:rsid w:val="004E516D"/>
    <w:rsid w:val="005038ED"/>
    <w:rsid w:val="0050397D"/>
    <w:rsid w:val="0050595E"/>
    <w:rsid w:val="0051746B"/>
    <w:rsid w:val="005847E4"/>
    <w:rsid w:val="005A58DC"/>
    <w:rsid w:val="005D6180"/>
    <w:rsid w:val="005F59A5"/>
    <w:rsid w:val="00623BA9"/>
    <w:rsid w:val="00656C82"/>
    <w:rsid w:val="00664B4C"/>
    <w:rsid w:val="00691E66"/>
    <w:rsid w:val="006A5717"/>
    <w:rsid w:val="006E3D15"/>
    <w:rsid w:val="006F50D4"/>
    <w:rsid w:val="0073213D"/>
    <w:rsid w:val="0073651A"/>
    <w:rsid w:val="00744F24"/>
    <w:rsid w:val="00766427"/>
    <w:rsid w:val="007921BE"/>
    <w:rsid w:val="007B3C52"/>
    <w:rsid w:val="00805CD7"/>
    <w:rsid w:val="00821140"/>
    <w:rsid w:val="0082360D"/>
    <w:rsid w:val="00851F18"/>
    <w:rsid w:val="008564D7"/>
    <w:rsid w:val="008600D6"/>
    <w:rsid w:val="00861F9B"/>
    <w:rsid w:val="00882122"/>
    <w:rsid w:val="00884037"/>
    <w:rsid w:val="008943F9"/>
    <w:rsid w:val="008958F9"/>
    <w:rsid w:val="008B17DD"/>
    <w:rsid w:val="008B740A"/>
    <w:rsid w:val="008C4AF2"/>
    <w:rsid w:val="0095516F"/>
    <w:rsid w:val="00971104"/>
    <w:rsid w:val="00983567"/>
    <w:rsid w:val="0098461A"/>
    <w:rsid w:val="009A61D9"/>
    <w:rsid w:val="009B7C49"/>
    <w:rsid w:val="009C50ED"/>
    <w:rsid w:val="009D3B81"/>
    <w:rsid w:val="009E3F3D"/>
    <w:rsid w:val="009F26A9"/>
    <w:rsid w:val="009F6ABF"/>
    <w:rsid w:val="00A106CE"/>
    <w:rsid w:val="00A153E6"/>
    <w:rsid w:val="00A21B6B"/>
    <w:rsid w:val="00A24049"/>
    <w:rsid w:val="00A32475"/>
    <w:rsid w:val="00A51FAF"/>
    <w:rsid w:val="00A56FEF"/>
    <w:rsid w:val="00A62BBC"/>
    <w:rsid w:val="00A74EC6"/>
    <w:rsid w:val="00A77D0D"/>
    <w:rsid w:val="00A9248A"/>
    <w:rsid w:val="00AB5642"/>
    <w:rsid w:val="00AB5FBC"/>
    <w:rsid w:val="00AE4CBC"/>
    <w:rsid w:val="00AF184D"/>
    <w:rsid w:val="00AF5CB3"/>
    <w:rsid w:val="00B0136B"/>
    <w:rsid w:val="00B03A31"/>
    <w:rsid w:val="00B06DF7"/>
    <w:rsid w:val="00B07A35"/>
    <w:rsid w:val="00B23742"/>
    <w:rsid w:val="00B27EA8"/>
    <w:rsid w:val="00B52C5E"/>
    <w:rsid w:val="00B552C3"/>
    <w:rsid w:val="00B820AD"/>
    <w:rsid w:val="00B83BB4"/>
    <w:rsid w:val="00B906E5"/>
    <w:rsid w:val="00BB58C3"/>
    <w:rsid w:val="00BD702C"/>
    <w:rsid w:val="00BF2817"/>
    <w:rsid w:val="00C028C0"/>
    <w:rsid w:val="00C07146"/>
    <w:rsid w:val="00C30842"/>
    <w:rsid w:val="00C34820"/>
    <w:rsid w:val="00C42E84"/>
    <w:rsid w:val="00C51943"/>
    <w:rsid w:val="00C72715"/>
    <w:rsid w:val="00C80E68"/>
    <w:rsid w:val="00C836BC"/>
    <w:rsid w:val="00C97465"/>
    <w:rsid w:val="00CA474E"/>
    <w:rsid w:val="00CC1F98"/>
    <w:rsid w:val="00CD290B"/>
    <w:rsid w:val="00CD7A72"/>
    <w:rsid w:val="00CE486B"/>
    <w:rsid w:val="00CF2139"/>
    <w:rsid w:val="00D33F03"/>
    <w:rsid w:val="00D45DD3"/>
    <w:rsid w:val="00D82F24"/>
    <w:rsid w:val="00D841FC"/>
    <w:rsid w:val="00D97F4B"/>
    <w:rsid w:val="00DB520B"/>
    <w:rsid w:val="00DD4B23"/>
    <w:rsid w:val="00DD789B"/>
    <w:rsid w:val="00E071CF"/>
    <w:rsid w:val="00E13E64"/>
    <w:rsid w:val="00E16502"/>
    <w:rsid w:val="00E46B95"/>
    <w:rsid w:val="00E51884"/>
    <w:rsid w:val="00E61399"/>
    <w:rsid w:val="00E73C9D"/>
    <w:rsid w:val="00E93875"/>
    <w:rsid w:val="00E9725D"/>
    <w:rsid w:val="00EB544B"/>
    <w:rsid w:val="00EE5069"/>
    <w:rsid w:val="00EF6B41"/>
    <w:rsid w:val="00F0790F"/>
    <w:rsid w:val="00F303B9"/>
    <w:rsid w:val="00F32C13"/>
    <w:rsid w:val="00F451C9"/>
    <w:rsid w:val="00F76394"/>
    <w:rsid w:val="00F93810"/>
    <w:rsid w:val="00FC3CB8"/>
    <w:rsid w:val="00FF0E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EFA0E"/>
  <w15:docId w15:val="{41024B4D-F466-44E5-BDA8-F7B0E724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180"/>
  </w:style>
  <w:style w:type="paragraph" w:styleId="Ttulo3">
    <w:name w:val="heading 3"/>
    <w:basedOn w:val="Normal"/>
    <w:link w:val="Ttulo3Car"/>
    <w:uiPriority w:val="9"/>
    <w:qFormat/>
    <w:rsid w:val="00623BA9"/>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23BA9"/>
    <w:rPr>
      <w:rFonts w:ascii="Times New Roman" w:eastAsia="Times New Roman" w:hAnsi="Times New Roman" w:cs="Times New Roman"/>
      <w:b/>
      <w:bCs/>
      <w:sz w:val="27"/>
      <w:szCs w:val="27"/>
      <w:lang w:eastAsia="es-ES"/>
    </w:rPr>
  </w:style>
  <w:style w:type="character" w:customStyle="1" w:styleId="addbold">
    <w:name w:val="addbold"/>
    <w:basedOn w:val="Fuentedeprrafopredeter"/>
    <w:rsid w:val="00623BA9"/>
  </w:style>
  <w:style w:type="character" w:styleId="Hipervnculo">
    <w:name w:val="Hyperlink"/>
    <w:basedOn w:val="Fuentedeprrafopredeter"/>
    <w:uiPriority w:val="99"/>
    <w:unhideWhenUsed/>
    <w:rsid w:val="00623BA9"/>
    <w:rPr>
      <w:color w:val="0000FF"/>
      <w:u w:val="single"/>
    </w:rPr>
  </w:style>
  <w:style w:type="paragraph" w:styleId="Prrafodelista">
    <w:name w:val="List Paragraph"/>
    <w:basedOn w:val="Normal"/>
    <w:uiPriority w:val="34"/>
    <w:qFormat/>
    <w:rsid w:val="00B52C5E"/>
    <w:pPr>
      <w:ind w:left="720"/>
      <w:contextualSpacing/>
    </w:pPr>
  </w:style>
  <w:style w:type="paragraph" w:styleId="NormalWeb">
    <w:name w:val="Normal (Web)"/>
    <w:basedOn w:val="Normal"/>
    <w:uiPriority w:val="99"/>
    <w:semiHidden/>
    <w:unhideWhenUsed/>
    <w:rsid w:val="00B52C5E"/>
    <w:pPr>
      <w:spacing w:before="100" w:beforeAutospacing="1" w:after="100" w:afterAutospacing="1"/>
    </w:pPr>
    <w:rPr>
      <w:rFonts w:ascii="Times New Roman" w:eastAsia="Times New Roman" w:hAnsi="Times New Roman" w:cs="Times New Roman"/>
      <w:sz w:val="24"/>
      <w:szCs w:val="24"/>
      <w:lang w:eastAsia="es-ES"/>
    </w:rPr>
  </w:style>
  <w:style w:type="paragraph" w:styleId="Revisin">
    <w:name w:val="Revision"/>
    <w:hidden/>
    <w:uiPriority w:val="99"/>
    <w:semiHidden/>
    <w:rsid w:val="0020263D"/>
  </w:style>
  <w:style w:type="paragraph" w:styleId="Textodeglobo">
    <w:name w:val="Balloon Text"/>
    <w:basedOn w:val="Normal"/>
    <w:link w:val="TextodegloboCar"/>
    <w:uiPriority w:val="99"/>
    <w:semiHidden/>
    <w:unhideWhenUsed/>
    <w:rsid w:val="002026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63D"/>
    <w:rPr>
      <w:rFonts w:ascii="Tahoma" w:hAnsi="Tahoma" w:cs="Tahoma"/>
      <w:sz w:val="16"/>
      <w:szCs w:val="16"/>
    </w:rPr>
  </w:style>
  <w:style w:type="paragraph" w:styleId="Encabezado">
    <w:name w:val="header"/>
    <w:basedOn w:val="Normal"/>
    <w:link w:val="EncabezadoCar"/>
    <w:uiPriority w:val="99"/>
    <w:unhideWhenUsed/>
    <w:rsid w:val="003335AE"/>
    <w:pPr>
      <w:tabs>
        <w:tab w:val="center" w:pos="4252"/>
        <w:tab w:val="right" w:pos="8504"/>
      </w:tabs>
    </w:pPr>
  </w:style>
  <w:style w:type="character" w:customStyle="1" w:styleId="EncabezadoCar">
    <w:name w:val="Encabezado Car"/>
    <w:basedOn w:val="Fuentedeprrafopredeter"/>
    <w:link w:val="Encabezado"/>
    <w:uiPriority w:val="99"/>
    <w:rsid w:val="003335AE"/>
  </w:style>
  <w:style w:type="paragraph" w:styleId="Piedepgina">
    <w:name w:val="footer"/>
    <w:basedOn w:val="Normal"/>
    <w:link w:val="PiedepginaCar"/>
    <w:uiPriority w:val="99"/>
    <w:unhideWhenUsed/>
    <w:rsid w:val="003335AE"/>
    <w:pPr>
      <w:tabs>
        <w:tab w:val="center" w:pos="4252"/>
        <w:tab w:val="right" w:pos="8504"/>
      </w:tabs>
    </w:pPr>
  </w:style>
  <w:style w:type="character" w:customStyle="1" w:styleId="PiedepginaCar">
    <w:name w:val="Pie de página Car"/>
    <w:basedOn w:val="Fuentedeprrafopredeter"/>
    <w:link w:val="Piedepgina"/>
    <w:uiPriority w:val="99"/>
    <w:rsid w:val="003335AE"/>
  </w:style>
  <w:style w:type="character" w:styleId="Refdecomentario">
    <w:name w:val="annotation reference"/>
    <w:basedOn w:val="Fuentedeprrafopredeter"/>
    <w:uiPriority w:val="99"/>
    <w:semiHidden/>
    <w:unhideWhenUsed/>
    <w:rsid w:val="00113B1A"/>
    <w:rPr>
      <w:sz w:val="16"/>
      <w:szCs w:val="16"/>
    </w:rPr>
  </w:style>
  <w:style w:type="paragraph" w:styleId="Textocomentario">
    <w:name w:val="annotation text"/>
    <w:basedOn w:val="Normal"/>
    <w:link w:val="TextocomentarioCar"/>
    <w:uiPriority w:val="99"/>
    <w:unhideWhenUsed/>
    <w:rsid w:val="00113B1A"/>
    <w:rPr>
      <w:sz w:val="20"/>
      <w:szCs w:val="20"/>
    </w:rPr>
  </w:style>
  <w:style w:type="character" w:customStyle="1" w:styleId="TextocomentarioCar">
    <w:name w:val="Texto comentario Car"/>
    <w:basedOn w:val="Fuentedeprrafopredeter"/>
    <w:link w:val="Textocomentario"/>
    <w:uiPriority w:val="99"/>
    <w:rsid w:val="00113B1A"/>
    <w:rPr>
      <w:sz w:val="20"/>
      <w:szCs w:val="20"/>
    </w:rPr>
  </w:style>
  <w:style w:type="paragraph" w:styleId="Asuntodelcomentario">
    <w:name w:val="annotation subject"/>
    <w:basedOn w:val="Textocomentario"/>
    <w:next w:val="Textocomentario"/>
    <w:link w:val="AsuntodelcomentarioCar"/>
    <w:uiPriority w:val="99"/>
    <w:semiHidden/>
    <w:unhideWhenUsed/>
    <w:rsid w:val="00113B1A"/>
    <w:rPr>
      <w:b/>
      <w:bCs/>
    </w:rPr>
  </w:style>
  <w:style w:type="character" w:customStyle="1" w:styleId="AsuntodelcomentarioCar">
    <w:name w:val="Asunto del comentario Car"/>
    <w:basedOn w:val="TextocomentarioCar"/>
    <w:link w:val="Asuntodelcomentario"/>
    <w:uiPriority w:val="99"/>
    <w:semiHidden/>
    <w:rsid w:val="00113B1A"/>
    <w:rPr>
      <w:b/>
      <w:bCs/>
      <w:sz w:val="20"/>
      <w:szCs w:val="20"/>
    </w:rPr>
  </w:style>
  <w:style w:type="character" w:customStyle="1" w:styleId="Mencinsinresolver1">
    <w:name w:val="Mención sin resolver1"/>
    <w:basedOn w:val="Fuentedeprrafopredeter"/>
    <w:uiPriority w:val="99"/>
    <w:semiHidden/>
    <w:unhideWhenUsed/>
    <w:rsid w:val="00AB5642"/>
    <w:rPr>
      <w:color w:val="605E5C"/>
      <w:shd w:val="clear" w:color="auto" w:fill="E1DFDD"/>
    </w:rPr>
  </w:style>
  <w:style w:type="paragraph" w:customStyle="1" w:styleId="Default">
    <w:name w:val="Default"/>
    <w:rsid w:val="0050595E"/>
    <w:pPr>
      <w:autoSpaceDE w:val="0"/>
      <w:autoSpaceDN w:val="0"/>
      <w:adjustRightInd w:val="0"/>
    </w:pPr>
    <w:rPr>
      <w:rFonts w:ascii="Arial" w:eastAsia="Calibri"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395813">
      <w:bodyDiv w:val="1"/>
      <w:marLeft w:val="0"/>
      <w:marRight w:val="0"/>
      <w:marTop w:val="0"/>
      <w:marBottom w:val="0"/>
      <w:divBdr>
        <w:top w:val="none" w:sz="0" w:space="0" w:color="auto"/>
        <w:left w:val="none" w:sz="0" w:space="0" w:color="auto"/>
        <w:bottom w:val="none" w:sz="0" w:space="0" w:color="auto"/>
        <w:right w:val="none" w:sz="0" w:space="0" w:color="auto"/>
      </w:divBdr>
    </w:div>
    <w:div w:id="431167932">
      <w:bodyDiv w:val="1"/>
      <w:marLeft w:val="0"/>
      <w:marRight w:val="0"/>
      <w:marTop w:val="0"/>
      <w:marBottom w:val="0"/>
      <w:divBdr>
        <w:top w:val="none" w:sz="0" w:space="0" w:color="auto"/>
        <w:left w:val="none" w:sz="0" w:space="0" w:color="auto"/>
        <w:bottom w:val="none" w:sz="0" w:space="0" w:color="auto"/>
        <w:right w:val="none" w:sz="0" w:space="0" w:color="auto"/>
      </w:divBdr>
    </w:div>
    <w:div w:id="648755530">
      <w:bodyDiv w:val="1"/>
      <w:marLeft w:val="0"/>
      <w:marRight w:val="0"/>
      <w:marTop w:val="0"/>
      <w:marBottom w:val="0"/>
      <w:divBdr>
        <w:top w:val="none" w:sz="0" w:space="0" w:color="auto"/>
        <w:left w:val="none" w:sz="0" w:space="0" w:color="auto"/>
        <w:bottom w:val="none" w:sz="0" w:space="0" w:color="auto"/>
        <w:right w:val="none" w:sz="0" w:space="0" w:color="auto"/>
      </w:divBdr>
    </w:div>
    <w:div w:id="1071268021">
      <w:bodyDiv w:val="1"/>
      <w:marLeft w:val="0"/>
      <w:marRight w:val="0"/>
      <w:marTop w:val="0"/>
      <w:marBottom w:val="0"/>
      <w:divBdr>
        <w:top w:val="none" w:sz="0" w:space="0" w:color="auto"/>
        <w:left w:val="none" w:sz="0" w:space="0" w:color="auto"/>
        <w:bottom w:val="none" w:sz="0" w:space="0" w:color="auto"/>
        <w:right w:val="none" w:sz="0" w:space="0" w:color="auto"/>
      </w:divBdr>
    </w:div>
    <w:div w:id="1259757740">
      <w:bodyDiv w:val="1"/>
      <w:marLeft w:val="0"/>
      <w:marRight w:val="0"/>
      <w:marTop w:val="0"/>
      <w:marBottom w:val="0"/>
      <w:divBdr>
        <w:top w:val="none" w:sz="0" w:space="0" w:color="auto"/>
        <w:left w:val="none" w:sz="0" w:space="0" w:color="auto"/>
        <w:bottom w:val="none" w:sz="0" w:space="0" w:color="auto"/>
        <w:right w:val="none" w:sz="0" w:space="0" w:color="auto"/>
      </w:divBdr>
    </w:div>
    <w:div w:id="1364861222">
      <w:bodyDiv w:val="1"/>
      <w:marLeft w:val="0"/>
      <w:marRight w:val="0"/>
      <w:marTop w:val="0"/>
      <w:marBottom w:val="0"/>
      <w:divBdr>
        <w:top w:val="none" w:sz="0" w:space="0" w:color="auto"/>
        <w:left w:val="none" w:sz="0" w:space="0" w:color="auto"/>
        <w:bottom w:val="none" w:sz="0" w:space="0" w:color="auto"/>
        <w:right w:val="none" w:sz="0" w:space="0" w:color="auto"/>
      </w:divBdr>
    </w:div>
    <w:div w:id="20087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lutamiento@dgsc.go.c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gsc.go.c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c.go.c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gsc.go.cr" TargetMode="External"/><Relationship Id="rId4" Type="http://schemas.openxmlformats.org/officeDocument/2006/relationships/settings" Target="settings.xml"/><Relationship Id="rId9" Type="http://schemas.openxmlformats.org/officeDocument/2006/relationships/hyperlink" Target="mailto:cdocente@dgsc.go.c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3219E-F8CF-429E-81B0-021988ED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1747</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Beatriz Olivares Ferreto</dc:creator>
  <cp:lastModifiedBy>Karla Mora Guerrero</cp:lastModifiedBy>
  <cp:revision>4</cp:revision>
  <cp:lastPrinted>2023-11-01T20:36:00Z</cp:lastPrinted>
  <dcterms:created xsi:type="dcterms:W3CDTF">2024-02-15T15:47:00Z</dcterms:created>
  <dcterms:modified xsi:type="dcterms:W3CDTF">2024-02-15T15:53:00Z</dcterms:modified>
</cp:coreProperties>
</file>